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83A42" w14:textId="6047E79C" w:rsidR="008B0CB4" w:rsidRPr="00B25B48" w:rsidRDefault="00653AB5" w:rsidP="00653AB5">
      <w:pPr>
        <w:rPr>
          <w:rFonts w:ascii="標楷體" w:eastAsia="標楷體" w:hAnsi="標楷體"/>
          <w:b/>
          <w:sz w:val="36"/>
          <w:szCs w:val="36"/>
        </w:rPr>
      </w:pPr>
      <w:r w:rsidRPr="00B25B48">
        <w:rPr>
          <w:rFonts w:ascii="標楷體" w:eastAsia="標楷體" w:hAnsi="標楷體" w:hint="eastAsia"/>
          <w:b/>
          <w:sz w:val="36"/>
          <w:szCs w:val="36"/>
        </w:rPr>
        <w:t>1</w:t>
      </w:r>
      <w:r w:rsidRPr="00B25B48">
        <w:rPr>
          <w:rFonts w:ascii="標楷體" w:eastAsia="標楷體" w:hAnsi="標楷體"/>
          <w:b/>
          <w:sz w:val="36"/>
          <w:szCs w:val="36"/>
        </w:rPr>
        <w:t>1</w:t>
      </w:r>
      <w:r w:rsidR="00BB55B1" w:rsidRPr="00B25B48">
        <w:rPr>
          <w:rFonts w:ascii="標楷體" w:eastAsia="標楷體" w:hAnsi="標楷體"/>
          <w:b/>
          <w:sz w:val="36"/>
          <w:szCs w:val="36"/>
        </w:rPr>
        <w:t>3</w:t>
      </w:r>
      <w:r w:rsidRPr="00B25B48">
        <w:rPr>
          <w:rFonts w:ascii="標楷體" w:eastAsia="標楷體" w:hAnsi="標楷體" w:hint="eastAsia"/>
          <w:b/>
          <w:sz w:val="36"/>
          <w:szCs w:val="36"/>
        </w:rPr>
        <w:t>學年度第</w:t>
      </w:r>
      <w:r w:rsidR="00052EB2" w:rsidRPr="00B25B48">
        <w:rPr>
          <w:rFonts w:ascii="標楷體" w:eastAsia="標楷體" w:hAnsi="標楷體" w:hint="eastAsia"/>
          <w:b/>
          <w:sz w:val="36"/>
          <w:szCs w:val="36"/>
        </w:rPr>
        <w:t>二</w:t>
      </w:r>
      <w:r w:rsidRPr="00B25B48">
        <w:rPr>
          <w:rFonts w:ascii="標楷體" w:eastAsia="標楷體" w:hAnsi="標楷體" w:hint="eastAsia"/>
          <w:b/>
          <w:sz w:val="36"/>
          <w:szCs w:val="36"/>
        </w:rPr>
        <w:t>學期 微課程開課訊息</w:t>
      </w:r>
      <w:r w:rsidR="008B0CB4" w:rsidRPr="00B25B48">
        <w:rPr>
          <w:rFonts w:ascii="標楷體" w:eastAsia="標楷體" w:hAnsi="標楷體" w:hint="eastAsia"/>
          <w:b/>
          <w:sz w:val="36"/>
          <w:szCs w:val="36"/>
        </w:rPr>
        <w:t>:</w:t>
      </w:r>
    </w:p>
    <w:p w14:paraId="71502E47" w14:textId="73999C9B" w:rsidR="00653AB5" w:rsidRPr="008B0CB4" w:rsidRDefault="00E1667E" w:rsidP="006E663B">
      <w:pPr>
        <w:pStyle w:val="ab"/>
        <w:numPr>
          <w:ilvl w:val="0"/>
          <w:numId w:val="1"/>
        </w:numPr>
        <w:spacing w:line="340" w:lineRule="exact"/>
        <w:ind w:leftChars="0"/>
        <w:rPr>
          <w:rFonts w:ascii="標楷體" w:eastAsia="標楷體" w:hAnsi="標楷體"/>
          <w:b/>
          <w:color w:val="FF0000"/>
          <w:sz w:val="28"/>
          <w:szCs w:val="28"/>
        </w:rPr>
      </w:pPr>
      <w:r w:rsidRPr="008B0CB4">
        <w:rPr>
          <w:rFonts w:ascii="標楷體" w:eastAsia="標楷體" w:hAnsi="標楷體" w:hint="eastAsia"/>
          <w:b/>
          <w:color w:val="000000" w:themeColor="text1"/>
          <w:sz w:val="28"/>
          <w:szCs w:val="28"/>
        </w:rPr>
        <w:t>本學期可選課</w:t>
      </w:r>
      <w:r w:rsidR="008B0CB4">
        <w:rPr>
          <w:rFonts w:ascii="標楷體" w:eastAsia="標楷體" w:hAnsi="標楷體" w:hint="eastAsia"/>
          <w:b/>
          <w:color w:val="000000" w:themeColor="text1"/>
          <w:sz w:val="28"/>
          <w:szCs w:val="28"/>
        </w:rPr>
        <w:t>學生</w:t>
      </w:r>
      <w:r w:rsidRPr="008B0CB4">
        <w:rPr>
          <w:rFonts w:ascii="標楷體" w:eastAsia="標楷體" w:hAnsi="標楷體" w:hint="eastAsia"/>
          <w:b/>
          <w:color w:val="000000" w:themeColor="text1"/>
          <w:sz w:val="28"/>
          <w:szCs w:val="28"/>
        </w:rPr>
        <w:t>為有安排彈性學習時段的班級：</w:t>
      </w:r>
      <w:r w:rsidRPr="008B0CB4">
        <w:rPr>
          <w:rFonts w:ascii="標楷體" w:eastAsia="標楷體" w:hAnsi="標楷體" w:hint="eastAsia"/>
          <w:b/>
          <w:color w:val="FF0000"/>
          <w:sz w:val="28"/>
          <w:szCs w:val="28"/>
        </w:rPr>
        <w:t>高一1--21組，高二</w:t>
      </w:r>
      <w:proofErr w:type="gramStart"/>
      <w:r w:rsidR="00495F1E" w:rsidRPr="008B0CB4">
        <w:rPr>
          <w:rFonts w:ascii="標楷體" w:eastAsia="標楷體" w:hAnsi="標楷體" w:hint="eastAsia"/>
          <w:b/>
          <w:color w:val="FF0000"/>
          <w:sz w:val="28"/>
          <w:szCs w:val="28"/>
        </w:rPr>
        <w:t>1</w:t>
      </w:r>
      <w:proofErr w:type="gramEnd"/>
      <w:r w:rsidR="00495F1E" w:rsidRPr="008B0CB4">
        <w:rPr>
          <w:rFonts w:ascii="標楷體" w:eastAsia="標楷體" w:hAnsi="標楷體" w:hint="eastAsia"/>
          <w:b/>
          <w:color w:val="FF0000"/>
          <w:sz w:val="28"/>
          <w:szCs w:val="28"/>
        </w:rPr>
        <w:t>--6</w:t>
      </w:r>
      <w:bookmarkStart w:id="0" w:name="_Hlk190077744"/>
      <w:r w:rsidR="00495F1E" w:rsidRPr="008B0CB4">
        <w:rPr>
          <w:rFonts w:ascii="標楷體" w:eastAsia="標楷體" w:hAnsi="標楷體" w:hint="eastAsia"/>
          <w:b/>
          <w:color w:val="FF0000"/>
          <w:sz w:val="28"/>
          <w:szCs w:val="28"/>
        </w:rPr>
        <w:t>；</w:t>
      </w:r>
      <w:bookmarkEnd w:id="0"/>
      <w:r w:rsidR="00495F1E" w:rsidRPr="008B0CB4">
        <w:rPr>
          <w:rFonts w:ascii="標楷體" w:eastAsia="標楷體" w:hAnsi="標楷體" w:hint="eastAsia"/>
          <w:b/>
          <w:color w:val="FF0000"/>
          <w:sz w:val="28"/>
          <w:szCs w:val="28"/>
        </w:rPr>
        <w:t>13--16</w:t>
      </w:r>
      <w:r w:rsidRPr="008B0CB4">
        <w:rPr>
          <w:rFonts w:ascii="標楷體" w:eastAsia="標楷體" w:hAnsi="標楷體" w:hint="eastAsia"/>
          <w:b/>
          <w:color w:val="FF0000"/>
          <w:sz w:val="28"/>
          <w:szCs w:val="28"/>
        </w:rPr>
        <w:t>及</w:t>
      </w:r>
      <w:r w:rsidR="00495F1E" w:rsidRPr="008B0CB4">
        <w:rPr>
          <w:rFonts w:ascii="標楷體" w:eastAsia="標楷體" w:hAnsi="標楷體" w:hint="eastAsia"/>
          <w:b/>
          <w:color w:val="FF0000"/>
          <w:sz w:val="28"/>
          <w:szCs w:val="28"/>
        </w:rPr>
        <w:t>20</w:t>
      </w:r>
      <w:r w:rsidRPr="008B0CB4">
        <w:rPr>
          <w:rFonts w:ascii="標楷體" w:eastAsia="標楷體" w:hAnsi="標楷體" w:hint="eastAsia"/>
          <w:b/>
          <w:color w:val="FF0000"/>
          <w:sz w:val="28"/>
          <w:szCs w:val="28"/>
        </w:rPr>
        <w:t>組</w:t>
      </w:r>
      <w:r w:rsidR="00063AB2">
        <w:rPr>
          <w:rFonts w:ascii="新細明體" w:eastAsia="新細明體" w:hAnsi="新細明體" w:hint="eastAsia"/>
          <w:b/>
          <w:color w:val="FF0000"/>
          <w:sz w:val="28"/>
          <w:szCs w:val="28"/>
        </w:rPr>
        <w:t>;</w:t>
      </w:r>
      <w:r w:rsidR="00063AB2">
        <w:rPr>
          <w:rFonts w:ascii="標楷體" w:eastAsia="標楷體" w:hAnsi="標楷體" w:hint="eastAsia"/>
          <w:b/>
          <w:color w:val="FF0000"/>
          <w:sz w:val="28"/>
          <w:szCs w:val="28"/>
        </w:rPr>
        <w:t xml:space="preserve"> 各年級可選課人數</w:t>
      </w:r>
      <w:r w:rsidR="006E663B">
        <w:rPr>
          <w:rFonts w:ascii="標楷體" w:eastAsia="標楷體" w:hAnsi="標楷體" w:hint="eastAsia"/>
          <w:b/>
          <w:color w:val="FF0000"/>
          <w:sz w:val="28"/>
          <w:szCs w:val="28"/>
        </w:rPr>
        <w:t>詳見選課系統</w:t>
      </w:r>
      <w:r w:rsidR="006E663B">
        <w:rPr>
          <w:rFonts w:ascii="新細明體" w:eastAsia="新細明體" w:hAnsi="新細明體" w:hint="eastAsia"/>
          <w:b/>
          <w:color w:val="FF0000"/>
          <w:sz w:val="28"/>
          <w:szCs w:val="28"/>
        </w:rPr>
        <w:t>。</w:t>
      </w:r>
      <w:r w:rsidRPr="008B0CB4">
        <w:rPr>
          <w:rFonts w:ascii="標楷體" w:eastAsia="標楷體" w:hAnsi="標楷體" w:hint="eastAsia"/>
          <w:b/>
          <w:color w:val="FF0000"/>
          <w:sz w:val="28"/>
          <w:szCs w:val="28"/>
        </w:rPr>
        <w:t xml:space="preserve"> </w:t>
      </w:r>
    </w:p>
    <w:p w14:paraId="414FD698" w14:textId="385E7FC7" w:rsidR="008B0CB4" w:rsidRPr="008B0CB4" w:rsidRDefault="008B0CB4" w:rsidP="006E663B">
      <w:pPr>
        <w:pStyle w:val="ab"/>
        <w:numPr>
          <w:ilvl w:val="0"/>
          <w:numId w:val="1"/>
        </w:numPr>
        <w:spacing w:line="340" w:lineRule="exact"/>
        <w:ind w:leftChars="0"/>
        <w:rPr>
          <w:rFonts w:ascii="標楷體" w:eastAsia="標楷體" w:hAnsi="標楷體" w:hint="eastAsia"/>
          <w:b/>
          <w:color w:val="FF0000"/>
          <w:sz w:val="28"/>
          <w:szCs w:val="28"/>
        </w:rPr>
      </w:pPr>
      <w:r w:rsidRPr="00BE12C9">
        <w:rPr>
          <w:rFonts w:ascii="標楷體" w:eastAsia="標楷體" w:hAnsi="標楷體" w:hint="eastAsia"/>
          <w:b/>
          <w:color w:val="000000" w:themeColor="text1"/>
          <w:sz w:val="28"/>
          <w:szCs w:val="28"/>
        </w:rPr>
        <w:t>初選:</w:t>
      </w:r>
      <w:r w:rsidRPr="008B0CB4">
        <w:rPr>
          <w:rFonts w:ascii="標楷體" w:eastAsia="標楷體" w:hAnsi="標楷體" w:hint="eastAsia"/>
          <w:b/>
          <w:color w:val="FF0000"/>
          <w:sz w:val="28"/>
          <w:szCs w:val="28"/>
        </w:rPr>
        <w:t>2月17日(星期一) 12:30 起至2月19日(星期三)17:00 止</w:t>
      </w:r>
      <w:r w:rsidRPr="008B0CB4">
        <w:rPr>
          <w:rFonts w:ascii="新細明體" w:eastAsia="新細明體" w:hAnsi="新細明體" w:hint="eastAsia"/>
          <w:b/>
          <w:color w:val="FF0000"/>
          <w:sz w:val="28"/>
          <w:szCs w:val="28"/>
        </w:rPr>
        <w:t>;</w:t>
      </w:r>
      <w:r w:rsidRPr="008B0CB4">
        <w:rPr>
          <w:rFonts w:ascii="標楷體" w:eastAsia="標楷體" w:hAnsi="標楷體" w:hint="eastAsia"/>
          <w:b/>
          <w:color w:val="FF0000"/>
          <w:sz w:val="28"/>
          <w:szCs w:val="28"/>
        </w:rPr>
        <w:t xml:space="preserve"> </w:t>
      </w:r>
      <w:r w:rsidRPr="00056B84">
        <w:rPr>
          <w:rFonts w:ascii="標楷體" w:eastAsia="標楷體" w:hAnsi="標楷體" w:hint="eastAsia"/>
          <w:b/>
          <w:color w:val="000000" w:themeColor="text1"/>
          <w:sz w:val="28"/>
          <w:szCs w:val="28"/>
        </w:rPr>
        <w:t>加退選</w:t>
      </w:r>
      <w:r w:rsidRPr="008B0CB4">
        <w:rPr>
          <w:rFonts w:ascii="標楷體" w:eastAsia="標楷體" w:hAnsi="標楷體" w:hint="eastAsia"/>
          <w:b/>
          <w:color w:val="FF0000"/>
          <w:sz w:val="28"/>
          <w:szCs w:val="28"/>
        </w:rPr>
        <w:t>:2月21日(星期五)12:30 起至2月24日(星期一)17:00 止。</w:t>
      </w:r>
    </w:p>
    <w:p w14:paraId="2EE862A8" w14:textId="3B3219A3" w:rsidR="008B0CB4" w:rsidRPr="008B0CB4" w:rsidRDefault="008B0CB4" w:rsidP="006E663B">
      <w:pPr>
        <w:pStyle w:val="ab"/>
        <w:numPr>
          <w:ilvl w:val="0"/>
          <w:numId w:val="1"/>
        </w:numPr>
        <w:spacing w:line="340" w:lineRule="exact"/>
        <w:ind w:leftChars="0"/>
        <w:rPr>
          <w:rFonts w:ascii="標楷體" w:eastAsia="標楷體" w:hAnsi="標楷體" w:hint="eastAsia"/>
          <w:b/>
          <w:color w:val="FF0000"/>
          <w:sz w:val="28"/>
          <w:szCs w:val="28"/>
        </w:rPr>
      </w:pPr>
      <w:r w:rsidRPr="00056B84">
        <w:rPr>
          <w:rFonts w:ascii="標楷體" w:eastAsia="標楷體" w:hAnsi="標楷體" w:hint="eastAsia"/>
          <w:b/>
          <w:color w:val="000000" w:themeColor="text1"/>
          <w:sz w:val="28"/>
          <w:szCs w:val="28"/>
        </w:rPr>
        <w:t>選課分發結果公告:</w:t>
      </w:r>
      <w:r w:rsidRPr="008B0CB4">
        <w:rPr>
          <w:rFonts w:ascii="標楷體" w:eastAsia="標楷體" w:hAnsi="標楷體" w:hint="eastAsia"/>
          <w:b/>
          <w:color w:val="FF0000"/>
          <w:sz w:val="28"/>
          <w:szCs w:val="28"/>
        </w:rPr>
        <w:t xml:space="preserve"> 2 月 26 日(星期三)17:00 以前。</w:t>
      </w:r>
    </w:p>
    <w:p w14:paraId="3F3447AB" w14:textId="388BB0E1" w:rsidR="008B0CB4" w:rsidRPr="00056B84" w:rsidRDefault="008B0CB4" w:rsidP="006E663B">
      <w:pPr>
        <w:pStyle w:val="ab"/>
        <w:numPr>
          <w:ilvl w:val="0"/>
          <w:numId w:val="1"/>
        </w:numPr>
        <w:spacing w:line="340" w:lineRule="exact"/>
        <w:ind w:leftChars="0"/>
        <w:rPr>
          <w:rFonts w:ascii="標楷體" w:eastAsia="標楷體" w:hAnsi="標楷體" w:hint="eastAsia"/>
          <w:b/>
          <w:color w:val="000000" w:themeColor="text1"/>
          <w:sz w:val="28"/>
          <w:szCs w:val="28"/>
        </w:rPr>
      </w:pPr>
      <w:r w:rsidRPr="00056B84">
        <w:rPr>
          <w:rFonts w:ascii="標楷體" w:eastAsia="標楷體" w:hAnsi="標楷體" w:hint="eastAsia"/>
          <w:b/>
          <w:color w:val="000000" w:themeColor="text1"/>
          <w:sz w:val="28"/>
          <w:szCs w:val="28"/>
        </w:rPr>
        <w:t>上課日期:</w:t>
      </w:r>
      <w:r w:rsidRPr="008B0CB4">
        <w:rPr>
          <w:rFonts w:ascii="標楷體" w:eastAsia="標楷體" w:hAnsi="標楷體" w:hint="eastAsia"/>
          <w:b/>
          <w:color w:val="FF0000"/>
          <w:sz w:val="28"/>
          <w:szCs w:val="28"/>
        </w:rPr>
        <w:t>第一</w:t>
      </w:r>
      <w:r w:rsidR="00A32F65">
        <w:rPr>
          <w:rFonts w:ascii="標楷體" w:eastAsia="標楷體" w:hAnsi="標楷體" w:hint="eastAsia"/>
          <w:b/>
          <w:color w:val="FF0000"/>
          <w:sz w:val="28"/>
          <w:szCs w:val="28"/>
        </w:rPr>
        <w:t>梯次</w:t>
      </w:r>
      <w:r w:rsidRPr="008B0CB4">
        <w:rPr>
          <w:rFonts w:ascii="標楷體" w:eastAsia="標楷體" w:hAnsi="標楷體" w:hint="eastAsia"/>
          <w:b/>
          <w:color w:val="FF0000"/>
          <w:sz w:val="28"/>
          <w:szCs w:val="28"/>
        </w:rPr>
        <w:t>:</w:t>
      </w:r>
      <w:r w:rsidRPr="00056B84">
        <w:rPr>
          <w:rFonts w:ascii="標楷體" w:eastAsia="標楷體" w:hAnsi="標楷體" w:hint="eastAsia"/>
          <w:b/>
          <w:color w:val="000000" w:themeColor="text1"/>
          <w:sz w:val="28"/>
          <w:szCs w:val="28"/>
        </w:rPr>
        <w:t>3</w:t>
      </w:r>
      <w:r w:rsidRPr="00056B84">
        <w:rPr>
          <w:rFonts w:ascii="標楷體" w:eastAsia="標楷體" w:hAnsi="標楷體" w:hint="eastAsia"/>
          <w:b/>
          <w:color w:val="000000" w:themeColor="text1"/>
          <w:sz w:val="28"/>
          <w:szCs w:val="28"/>
        </w:rPr>
        <w:t>/</w:t>
      </w:r>
      <w:r w:rsidRPr="00056B84">
        <w:rPr>
          <w:rFonts w:ascii="標楷體" w:eastAsia="標楷體" w:hAnsi="標楷體"/>
          <w:b/>
          <w:color w:val="000000" w:themeColor="text1"/>
          <w:sz w:val="28"/>
          <w:szCs w:val="28"/>
        </w:rPr>
        <w:t>1</w:t>
      </w:r>
      <w:r w:rsidRPr="00056B84">
        <w:rPr>
          <w:rFonts w:ascii="標楷體" w:eastAsia="標楷體" w:hAnsi="標楷體" w:hint="eastAsia"/>
          <w:b/>
          <w:color w:val="000000" w:themeColor="text1"/>
          <w:sz w:val="28"/>
          <w:szCs w:val="28"/>
        </w:rPr>
        <w:t>2</w:t>
      </w:r>
      <w:r w:rsidRPr="00056B84">
        <w:rPr>
          <w:rFonts w:ascii="標楷體" w:eastAsia="標楷體" w:hAnsi="標楷體" w:hint="eastAsia"/>
          <w:b/>
          <w:color w:val="000000" w:themeColor="text1"/>
          <w:sz w:val="28"/>
          <w:szCs w:val="28"/>
        </w:rPr>
        <w:t>、3</w:t>
      </w:r>
      <w:r w:rsidRPr="00056B84">
        <w:rPr>
          <w:rFonts w:ascii="標楷體" w:eastAsia="標楷體" w:hAnsi="標楷體"/>
          <w:b/>
          <w:color w:val="000000" w:themeColor="text1"/>
          <w:sz w:val="28"/>
          <w:szCs w:val="28"/>
        </w:rPr>
        <w:t>/</w:t>
      </w:r>
      <w:r w:rsidRPr="00056B84">
        <w:rPr>
          <w:rFonts w:ascii="標楷體" w:eastAsia="標楷體" w:hAnsi="標楷體" w:hint="eastAsia"/>
          <w:b/>
          <w:color w:val="000000" w:themeColor="text1"/>
          <w:sz w:val="28"/>
          <w:szCs w:val="28"/>
        </w:rPr>
        <w:t>19、4</w:t>
      </w:r>
      <w:r w:rsidRPr="00056B84">
        <w:rPr>
          <w:rFonts w:ascii="標楷體" w:eastAsia="標楷體" w:hAnsi="標楷體"/>
          <w:b/>
          <w:color w:val="000000" w:themeColor="text1"/>
          <w:sz w:val="28"/>
          <w:szCs w:val="28"/>
        </w:rPr>
        <w:t>/</w:t>
      </w:r>
      <w:r w:rsidRPr="00056B84">
        <w:rPr>
          <w:rFonts w:ascii="標楷體" w:eastAsia="標楷體" w:hAnsi="標楷體" w:hint="eastAsia"/>
          <w:b/>
          <w:color w:val="000000" w:themeColor="text1"/>
          <w:sz w:val="28"/>
          <w:szCs w:val="28"/>
        </w:rPr>
        <w:t>2、4</w:t>
      </w:r>
      <w:r w:rsidRPr="00056B84">
        <w:rPr>
          <w:rFonts w:ascii="標楷體" w:eastAsia="標楷體" w:hAnsi="標楷體"/>
          <w:b/>
          <w:color w:val="000000" w:themeColor="text1"/>
          <w:sz w:val="28"/>
          <w:szCs w:val="28"/>
        </w:rPr>
        <w:t>/</w:t>
      </w:r>
      <w:r w:rsidRPr="00056B84">
        <w:rPr>
          <w:rFonts w:ascii="標楷體" w:eastAsia="標楷體" w:hAnsi="標楷體" w:hint="eastAsia"/>
          <w:b/>
          <w:color w:val="000000" w:themeColor="text1"/>
          <w:sz w:val="28"/>
          <w:szCs w:val="28"/>
        </w:rPr>
        <w:t>9、4</w:t>
      </w:r>
      <w:r w:rsidRPr="00056B84">
        <w:rPr>
          <w:rFonts w:ascii="標楷體" w:eastAsia="標楷體" w:hAnsi="標楷體"/>
          <w:b/>
          <w:color w:val="000000" w:themeColor="text1"/>
          <w:sz w:val="28"/>
          <w:szCs w:val="28"/>
        </w:rPr>
        <w:t>/</w:t>
      </w:r>
      <w:r w:rsidRPr="00056B84">
        <w:rPr>
          <w:rFonts w:ascii="標楷體" w:eastAsia="標楷體" w:hAnsi="標楷體" w:hint="eastAsia"/>
          <w:b/>
          <w:color w:val="000000" w:themeColor="text1"/>
          <w:sz w:val="28"/>
          <w:szCs w:val="28"/>
        </w:rPr>
        <w:t>16、4</w:t>
      </w:r>
      <w:r w:rsidRPr="00056B84">
        <w:rPr>
          <w:rFonts w:ascii="標楷體" w:eastAsia="標楷體" w:hAnsi="標楷體"/>
          <w:b/>
          <w:color w:val="000000" w:themeColor="text1"/>
          <w:sz w:val="28"/>
          <w:szCs w:val="28"/>
        </w:rPr>
        <w:t>/</w:t>
      </w:r>
      <w:r w:rsidRPr="00056B84">
        <w:rPr>
          <w:rFonts w:ascii="標楷體" w:eastAsia="標楷體" w:hAnsi="標楷體" w:hint="eastAsia"/>
          <w:b/>
          <w:color w:val="000000" w:themeColor="text1"/>
          <w:sz w:val="28"/>
          <w:szCs w:val="28"/>
        </w:rPr>
        <w:t>23</w:t>
      </w:r>
      <w:r w:rsidRPr="008B0CB4">
        <w:rPr>
          <w:rFonts w:ascii="新細明體" w:eastAsia="新細明體" w:hAnsi="新細明體" w:hint="eastAsia"/>
          <w:b/>
          <w:color w:val="FF0000"/>
          <w:sz w:val="28"/>
          <w:szCs w:val="28"/>
        </w:rPr>
        <w:t>;</w:t>
      </w:r>
      <w:r w:rsidRPr="008B0CB4">
        <w:rPr>
          <w:rFonts w:ascii="標楷體" w:eastAsia="標楷體" w:hAnsi="標楷體" w:hint="eastAsia"/>
          <w:b/>
          <w:color w:val="FF0000"/>
          <w:sz w:val="28"/>
          <w:szCs w:val="28"/>
        </w:rPr>
        <w:t xml:space="preserve"> </w:t>
      </w:r>
      <w:r w:rsidRPr="008B0CB4">
        <w:rPr>
          <w:rFonts w:ascii="標楷體" w:eastAsia="標楷體" w:hAnsi="標楷體" w:hint="eastAsia"/>
          <w:b/>
          <w:color w:val="FF0000"/>
          <w:sz w:val="28"/>
          <w:szCs w:val="28"/>
        </w:rPr>
        <w:t>第二</w:t>
      </w:r>
      <w:r w:rsidR="00A32F65">
        <w:rPr>
          <w:rFonts w:ascii="標楷體" w:eastAsia="標楷體" w:hAnsi="標楷體" w:hint="eastAsia"/>
          <w:b/>
          <w:color w:val="FF0000"/>
          <w:sz w:val="28"/>
          <w:szCs w:val="28"/>
        </w:rPr>
        <w:t>梯次</w:t>
      </w:r>
      <w:r w:rsidRPr="008B0CB4">
        <w:rPr>
          <w:rFonts w:ascii="標楷體" w:eastAsia="標楷體" w:hAnsi="標楷體" w:hint="eastAsia"/>
          <w:b/>
          <w:color w:val="FF0000"/>
          <w:sz w:val="28"/>
          <w:szCs w:val="28"/>
        </w:rPr>
        <w:t>:</w:t>
      </w:r>
      <w:r w:rsidRPr="00056B84">
        <w:rPr>
          <w:rFonts w:ascii="標楷體" w:eastAsia="標楷體" w:hAnsi="標楷體" w:hint="eastAsia"/>
          <w:b/>
          <w:color w:val="000000" w:themeColor="text1"/>
          <w:sz w:val="28"/>
          <w:szCs w:val="28"/>
        </w:rPr>
        <w:t>4</w:t>
      </w:r>
      <w:r w:rsidRPr="00056B84">
        <w:rPr>
          <w:rFonts w:ascii="標楷體" w:eastAsia="標楷體" w:hAnsi="標楷體"/>
          <w:b/>
          <w:color w:val="000000" w:themeColor="text1"/>
          <w:sz w:val="28"/>
          <w:szCs w:val="28"/>
        </w:rPr>
        <w:t>/</w:t>
      </w:r>
      <w:r w:rsidRPr="00056B84">
        <w:rPr>
          <w:rFonts w:ascii="標楷體" w:eastAsia="標楷體" w:hAnsi="標楷體" w:hint="eastAsia"/>
          <w:b/>
          <w:color w:val="000000" w:themeColor="text1"/>
          <w:sz w:val="28"/>
          <w:szCs w:val="28"/>
        </w:rPr>
        <w:t>30、5</w:t>
      </w:r>
      <w:r w:rsidRPr="00056B84">
        <w:rPr>
          <w:rFonts w:ascii="標楷體" w:eastAsia="標楷體" w:hAnsi="標楷體"/>
          <w:b/>
          <w:color w:val="000000" w:themeColor="text1"/>
          <w:sz w:val="28"/>
          <w:szCs w:val="28"/>
        </w:rPr>
        <w:t>/</w:t>
      </w:r>
      <w:r w:rsidRPr="00056B84">
        <w:rPr>
          <w:rFonts w:ascii="標楷體" w:eastAsia="標楷體" w:hAnsi="標楷體" w:hint="eastAsia"/>
          <w:b/>
          <w:color w:val="000000" w:themeColor="text1"/>
          <w:sz w:val="28"/>
          <w:szCs w:val="28"/>
        </w:rPr>
        <w:t>14、5</w:t>
      </w:r>
      <w:r w:rsidRPr="00056B84">
        <w:rPr>
          <w:rFonts w:ascii="標楷體" w:eastAsia="標楷體" w:hAnsi="標楷體"/>
          <w:b/>
          <w:color w:val="000000" w:themeColor="text1"/>
          <w:sz w:val="28"/>
          <w:szCs w:val="28"/>
        </w:rPr>
        <w:t>/</w:t>
      </w:r>
      <w:r w:rsidRPr="00056B84">
        <w:rPr>
          <w:rFonts w:ascii="標楷體" w:eastAsia="標楷體" w:hAnsi="標楷體" w:hint="eastAsia"/>
          <w:b/>
          <w:color w:val="000000" w:themeColor="text1"/>
          <w:sz w:val="28"/>
          <w:szCs w:val="28"/>
        </w:rPr>
        <w:t>21、5</w:t>
      </w:r>
      <w:r w:rsidRPr="00056B84">
        <w:rPr>
          <w:rFonts w:ascii="標楷體" w:eastAsia="標楷體" w:hAnsi="標楷體"/>
          <w:b/>
          <w:color w:val="000000" w:themeColor="text1"/>
          <w:sz w:val="28"/>
          <w:szCs w:val="28"/>
        </w:rPr>
        <w:t>/</w:t>
      </w:r>
      <w:r w:rsidRPr="00056B84">
        <w:rPr>
          <w:rFonts w:ascii="標楷體" w:eastAsia="標楷體" w:hAnsi="標楷體" w:hint="eastAsia"/>
          <w:b/>
          <w:color w:val="000000" w:themeColor="text1"/>
          <w:sz w:val="28"/>
          <w:szCs w:val="28"/>
        </w:rPr>
        <w:t>28、6</w:t>
      </w:r>
      <w:r w:rsidRPr="00056B84">
        <w:rPr>
          <w:rFonts w:ascii="標楷體" w:eastAsia="標楷體" w:hAnsi="標楷體"/>
          <w:b/>
          <w:color w:val="000000" w:themeColor="text1"/>
          <w:sz w:val="28"/>
          <w:szCs w:val="28"/>
        </w:rPr>
        <w:t>/</w:t>
      </w:r>
      <w:r w:rsidRPr="00056B84">
        <w:rPr>
          <w:rFonts w:ascii="標楷體" w:eastAsia="標楷體" w:hAnsi="標楷體" w:hint="eastAsia"/>
          <w:b/>
          <w:color w:val="000000" w:themeColor="text1"/>
          <w:sz w:val="28"/>
          <w:szCs w:val="28"/>
        </w:rPr>
        <w:t>4、6</w:t>
      </w:r>
      <w:r w:rsidRPr="00056B84">
        <w:rPr>
          <w:rFonts w:ascii="標楷體" w:eastAsia="標楷體" w:hAnsi="標楷體"/>
          <w:b/>
          <w:color w:val="000000" w:themeColor="text1"/>
          <w:sz w:val="28"/>
          <w:szCs w:val="28"/>
        </w:rPr>
        <w:t>/</w:t>
      </w:r>
      <w:r w:rsidRPr="00056B84">
        <w:rPr>
          <w:rFonts w:ascii="標楷體" w:eastAsia="標楷體" w:hAnsi="標楷體" w:hint="eastAsia"/>
          <w:b/>
          <w:color w:val="000000" w:themeColor="text1"/>
          <w:sz w:val="28"/>
          <w:szCs w:val="28"/>
        </w:rPr>
        <w:t>11</w:t>
      </w:r>
    </w:p>
    <w:p w14:paraId="2C0C3FD9" w14:textId="77777777" w:rsidR="00653AB5" w:rsidRPr="003112ED" w:rsidRDefault="00653AB5" w:rsidP="006E663B">
      <w:pPr>
        <w:spacing w:line="340" w:lineRule="exact"/>
        <w:rPr>
          <w:rFonts w:ascii="標楷體" w:eastAsia="標楷體" w:hAnsi="標楷體"/>
          <w:b/>
          <w:color w:val="FF0000"/>
        </w:rPr>
      </w:pPr>
      <w:r w:rsidRPr="003112ED">
        <w:rPr>
          <w:rFonts w:ascii="標楷體" w:eastAsia="標楷體" w:hAnsi="標楷體" w:hint="eastAsia"/>
          <w:b/>
          <w:color w:val="FF0000"/>
        </w:rPr>
        <w:t>(*注意: 本</w:t>
      </w:r>
      <w:r w:rsidR="00C4041F" w:rsidRPr="003112ED">
        <w:rPr>
          <w:rFonts w:ascii="標楷體" w:eastAsia="標楷體" w:hAnsi="標楷體" w:hint="eastAsia"/>
          <w:b/>
          <w:color w:val="FF0000"/>
        </w:rPr>
        <w:t>表</w:t>
      </w:r>
      <w:r w:rsidRPr="003112ED">
        <w:rPr>
          <w:rFonts w:ascii="標楷體" w:eastAsia="標楷體" w:hAnsi="標楷體" w:hint="eastAsia"/>
          <w:b/>
          <w:color w:val="FF0000"/>
        </w:rPr>
        <w:t>各項資訊會因開課單位、授課講師及上課場地等因素, 可能</w:t>
      </w:r>
      <w:r w:rsidR="00C4041F" w:rsidRPr="003112ED">
        <w:rPr>
          <w:rFonts w:ascii="標楷體" w:eastAsia="標楷體" w:hAnsi="標楷體" w:hint="eastAsia"/>
          <w:b/>
          <w:color w:val="FF0000"/>
        </w:rPr>
        <w:t>會</w:t>
      </w:r>
      <w:r w:rsidRPr="003112ED">
        <w:rPr>
          <w:rFonts w:ascii="標楷體" w:eastAsia="標楷體" w:hAnsi="標楷體" w:hint="eastAsia"/>
          <w:b/>
          <w:color w:val="FF0000"/>
        </w:rPr>
        <w:t>有微幅調整。最終正</w:t>
      </w:r>
      <w:r w:rsidR="00C4041F" w:rsidRPr="003112ED">
        <w:rPr>
          <w:rFonts w:ascii="標楷體" w:eastAsia="標楷體" w:hAnsi="標楷體" w:hint="eastAsia"/>
          <w:b/>
          <w:color w:val="FF0000"/>
        </w:rPr>
        <w:t>確資訊</w:t>
      </w:r>
      <w:r w:rsidRPr="003112ED">
        <w:rPr>
          <w:rFonts w:ascii="標楷體" w:eastAsia="標楷體" w:hAnsi="標楷體" w:hint="eastAsia"/>
          <w:b/>
          <w:color w:val="FF0000"/>
        </w:rPr>
        <w:t>, 以選課系統</w:t>
      </w:r>
      <w:r w:rsidR="00C4041F" w:rsidRPr="003112ED">
        <w:rPr>
          <w:rFonts w:ascii="標楷體" w:eastAsia="標楷體" w:hAnsi="標楷體" w:hint="eastAsia"/>
          <w:b/>
          <w:color w:val="FF0000"/>
        </w:rPr>
        <w:t>公布</w:t>
      </w:r>
      <w:r w:rsidRPr="003112ED">
        <w:rPr>
          <w:rFonts w:ascii="標楷體" w:eastAsia="標楷體" w:hAnsi="標楷體" w:hint="eastAsia"/>
          <w:b/>
          <w:color w:val="FF0000"/>
        </w:rPr>
        <w:t>為主)</w:t>
      </w:r>
    </w:p>
    <w:tbl>
      <w:tblPr>
        <w:tblStyle w:val="a3"/>
        <w:tblpPr w:leftFromText="180" w:rightFromText="180" w:vertAnchor="page" w:horzAnchor="margin" w:tblpY="4465"/>
        <w:tblW w:w="19627" w:type="dxa"/>
        <w:tblLayout w:type="fixed"/>
        <w:tblLook w:val="04A0" w:firstRow="1" w:lastRow="0" w:firstColumn="1" w:lastColumn="0" w:noHBand="0" w:noVBand="1"/>
      </w:tblPr>
      <w:tblGrid>
        <w:gridCol w:w="576"/>
        <w:gridCol w:w="1807"/>
        <w:gridCol w:w="964"/>
        <w:gridCol w:w="576"/>
        <w:gridCol w:w="471"/>
        <w:gridCol w:w="938"/>
        <w:gridCol w:w="2601"/>
        <w:gridCol w:w="9923"/>
        <w:gridCol w:w="1771"/>
      </w:tblGrid>
      <w:tr w:rsidR="00310501" w:rsidRPr="003112ED" w14:paraId="6D281871" w14:textId="77777777" w:rsidTr="00310501">
        <w:tc>
          <w:tcPr>
            <w:tcW w:w="576" w:type="dxa"/>
          </w:tcPr>
          <w:p w14:paraId="576AB2BF" w14:textId="77777777" w:rsidR="003537A4" w:rsidRPr="003112ED" w:rsidRDefault="003537A4" w:rsidP="003537A4">
            <w:pPr>
              <w:rPr>
                <w:rFonts w:ascii="標楷體" w:eastAsia="標楷體" w:hAnsi="標楷體"/>
              </w:rPr>
            </w:pPr>
            <w:r w:rsidRPr="003112ED">
              <w:rPr>
                <w:rFonts w:ascii="標楷體" w:eastAsia="標楷體" w:hAnsi="標楷體" w:hint="eastAsia"/>
              </w:rPr>
              <w:t>編號</w:t>
            </w:r>
          </w:p>
        </w:tc>
        <w:tc>
          <w:tcPr>
            <w:tcW w:w="1807" w:type="dxa"/>
          </w:tcPr>
          <w:p w14:paraId="33582540" w14:textId="77777777" w:rsidR="003537A4" w:rsidRPr="003112ED" w:rsidRDefault="003537A4" w:rsidP="003537A4">
            <w:pPr>
              <w:rPr>
                <w:rFonts w:ascii="標楷體" w:eastAsia="標楷體" w:hAnsi="標楷體"/>
              </w:rPr>
            </w:pPr>
            <w:r w:rsidRPr="003112ED">
              <w:rPr>
                <w:rFonts w:ascii="標楷體" w:eastAsia="標楷體" w:hAnsi="標楷體" w:hint="eastAsia"/>
              </w:rPr>
              <w:t>課程名稱</w:t>
            </w:r>
          </w:p>
        </w:tc>
        <w:tc>
          <w:tcPr>
            <w:tcW w:w="964" w:type="dxa"/>
          </w:tcPr>
          <w:p w14:paraId="5799D640" w14:textId="77777777" w:rsidR="003537A4" w:rsidRPr="003112ED" w:rsidRDefault="003537A4" w:rsidP="003537A4">
            <w:pPr>
              <w:rPr>
                <w:rFonts w:ascii="標楷體" w:eastAsia="標楷體" w:hAnsi="標楷體"/>
              </w:rPr>
            </w:pPr>
            <w:r w:rsidRPr="003112ED">
              <w:rPr>
                <w:rFonts w:ascii="標楷體" w:eastAsia="標楷體" w:hAnsi="標楷體" w:hint="eastAsia"/>
              </w:rPr>
              <w:t>上課場地</w:t>
            </w:r>
          </w:p>
        </w:tc>
        <w:tc>
          <w:tcPr>
            <w:tcW w:w="576" w:type="dxa"/>
          </w:tcPr>
          <w:p w14:paraId="43BD3276" w14:textId="77777777" w:rsidR="003537A4" w:rsidRPr="003112ED" w:rsidRDefault="003537A4" w:rsidP="003537A4">
            <w:pPr>
              <w:rPr>
                <w:rFonts w:ascii="標楷體" w:eastAsia="標楷體" w:hAnsi="標楷體"/>
              </w:rPr>
            </w:pPr>
            <w:r w:rsidRPr="003112ED">
              <w:rPr>
                <w:rFonts w:ascii="標楷體" w:eastAsia="標楷體" w:hAnsi="標楷體" w:hint="eastAsia"/>
              </w:rPr>
              <w:t>梯次</w:t>
            </w:r>
          </w:p>
        </w:tc>
        <w:tc>
          <w:tcPr>
            <w:tcW w:w="471" w:type="dxa"/>
          </w:tcPr>
          <w:p w14:paraId="28AC1E04" w14:textId="77777777" w:rsidR="003537A4" w:rsidRPr="003112ED" w:rsidRDefault="003537A4" w:rsidP="003537A4">
            <w:pPr>
              <w:rPr>
                <w:rFonts w:ascii="標楷體" w:eastAsia="標楷體" w:hAnsi="標楷體"/>
              </w:rPr>
            </w:pPr>
            <w:r w:rsidRPr="003112ED">
              <w:rPr>
                <w:rFonts w:ascii="標楷體" w:eastAsia="標楷體" w:hAnsi="標楷體" w:hint="eastAsia"/>
              </w:rPr>
              <w:t>人數</w:t>
            </w:r>
          </w:p>
        </w:tc>
        <w:tc>
          <w:tcPr>
            <w:tcW w:w="938" w:type="dxa"/>
          </w:tcPr>
          <w:p w14:paraId="3A5052A3" w14:textId="7930802B" w:rsidR="003537A4" w:rsidRPr="003112ED" w:rsidRDefault="003537A4" w:rsidP="003537A4">
            <w:pPr>
              <w:rPr>
                <w:rFonts w:ascii="標楷體" w:eastAsia="標楷體" w:hAnsi="標楷體" w:hint="eastAsia"/>
              </w:rPr>
            </w:pPr>
            <w:r w:rsidRPr="003112ED">
              <w:rPr>
                <w:rFonts w:ascii="標楷體" w:eastAsia="標楷體" w:hAnsi="標楷體" w:hint="eastAsia"/>
              </w:rPr>
              <w:t>上課時間</w:t>
            </w:r>
          </w:p>
        </w:tc>
        <w:tc>
          <w:tcPr>
            <w:tcW w:w="2601" w:type="dxa"/>
          </w:tcPr>
          <w:p w14:paraId="6E08382C" w14:textId="25E76D14" w:rsidR="003537A4" w:rsidRPr="003112ED" w:rsidRDefault="003537A4" w:rsidP="003537A4">
            <w:pPr>
              <w:rPr>
                <w:rFonts w:ascii="標楷體" w:eastAsia="標楷體" w:hAnsi="標楷體"/>
              </w:rPr>
            </w:pPr>
            <w:r w:rsidRPr="003112ED">
              <w:rPr>
                <w:rFonts w:ascii="標楷體" w:eastAsia="標楷體" w:hAnsi="標楷體" w:hint="eastAsia"/>
              </w:rPr>
              <w:t>授課講師</w:t>
            </w:r>
          </w:p>
        </w:tc>
        <w:tc>
          <w:tcPr>
            <w:tcW w:w="9923" w:type="dxa"/>
          </w:tcPr>
          <w:p w14:paraId="4C5FDD14" w14:textId="77777777" w:rsidR="003537A4" w:rsidRPr="003112ED" w:rsidRDefault="003537A4" w:rsidP="003537A4">
            <w:pPr>
              <w:rPr>
                <w:rFonts w:ascii="標楷體" w:eastAsia="標楷體" w:hAnsi="標楷體"/>
              </w:rPr>
            </w:pPr>
            <w:r w:rsidRPr="003112ED">
              <w:rPr>
                <w:rFonts w:ascii="標楷體" w:eastAsia="標楷體" w:hAnsi="標楷體" w:hint="eastAsia"/>
              </w:rPr>
              <w:t>課程簡介</w:t>
            </w:r>
          </w:p>
        </w:tc>
        <w:tc>
          <w:tcPr>
            <w:tcW w:w="1771" w:type="dxa"/>
          </w:tcPr>
          <w:p w14:paraId="14B13417" w14:textId="77777777" w:rsidR="003537A4" w:rsidRPr="003112ED" w:rsidRDefault="003537A4" w:rsidP="003537A4">
            <w:pPr>
              <w:rPr>
                <w:rFonts w:ascii="標楷體" w:eastAsia="標楷體" w:hAnsi="標楷體"/>
              </w:rPr>
            </w:pPr>
            <w:r w:rsidRPr="003112ED">
              <w:rPr>
                <w:rFonts w:ascii="標楷體" w:eastAsia="標楷體" w:hAnsi="標楷體" w:hint="eastAsia"/>
              </w:rPr>
              <w:t>備註</w:t>
            </w:r>
          </w:p>
        </w:tc>
      </w:tr>
      <w:tr w:rsidR="00310501" w:rsidRPr="003112ED" w14:paraId="6A882170" w14:textId="77777777" w:rsidTr="00310501">
        <w:trPr>
          <w:trHeight w:val="1181"/>
        </w:trPr>
        <w:tc>
          <w:tcPr>
            <w:tcW w:w="576" w:type="dxa"/>
          </w:tcPr>
          <w:p w14:paraId="363E88D5" w14:textId="77777777" w:rsidR="003537A4" w:rsidRPr="003112ED" w:rsidRDefault="003537A4" w:rsidP="003537A4">
            <w:pPr>
              <w:rPr>
                <w:rFonts w:ascii="標楷體" w:eastAsia="標楷體" w:hAnsi="標楷體"/>
              </w:rPr>
            </w:pPr>
            <w:r w:rsidRPr="003112ED">
              <w:rPr>
                <w:rFonts w:ascii="標楷體" w:eastAsia="標楷體" w:hAnsi="標楷體" w:hint="eastAsia"/>
              </w:rPr>
              <w:t>1</w:t>
            </w:r>
          </w:p>
        </w:tc>
        <w:tc>
          <w:tcPr>
            <w:tcW w:w="1807" w:type="dxa"/>
          </w:tcPr>
          <w:p w14:paraId="18142EDE" w14:textId="77777777" w:rsidR="003537A4" w:rsidRPr="003112ED" w:rsidRDefault="003537A4" w:rsidP="003537A4">
            <w:pPr>
              <w:rPr>
                <w:rFonts w:ascii="標楷體" w:eastAsia="標楷體" w:hAnsi="標楷體"/>
              </w:rPr>
            </w:pPr>
            <w:proofErr w:type="gramStart"/>
            <w:r w:rsidRPr="003112ED">
              <w:rPr>
                <w:rFonts w:ascii="標楷體" w:eastAsia="標楷體" w:hAnsi="標楷體" w:hint="eastAsia"/>
              </w:rPr>
              <w:t>醫者仁</w:t>
            </w:r>
            <w:proofErr w:type="gramEnd"/>
            <w:r w:rsidRPr="003112ED">
              <w:rPr>
                <w:rFonts w:ascii="標楷體" w:eastAsia="標楷體" w:hAnsi="標楷體" w:hint="eastAsia"/>
              </w:rPr>
              <w:t>心~「</w:t>
            </w:r>
            <w:proofErr w:type="gramStart"/>
            <w:r w:rsidRPr="003112ED">
              <w:rPr>
                <w:rFonts w:ascii="標楷體" w:eastAsia="標楷體" w:hAnsi="標楷體" w:hint="eastAsia"/>
              </w:rPr>
              <w:t>醫</w:t>
            </w:r>
            <w:proofErr w:type="gramEnd"/>
            <w:r w:rsidRPr="003112ED">
              <w:rPr>
                <w:rFonts w:ascii="標楷體" w:eastAsia="標楷體" w:hAnsi="標楷體" w:hint="eastAsia"/>
              </w:rPr>
              <w:t>」生「</w:t>
            </w:r>
            <w:proofErr w:type="gramStart"/>
            <w:r w:rsidRPr="003112ED">
              <w:rPr>
                <w:rFonts w:ascii="標楷體" w:eastAsia="標楷體" w:hAnsi="標楷體" w:hint="eastAsia"/>
              </w:rPr>
              <w:t>醫</w:t>
            </w:r>
            <w:proofErr w:type="gramEnd"/>
            <w:r w:rsidRPr="003112ED">
              <w:rPr>
                <w:rFonts w:ascii="標楷體" w:eastAsia="標楷體" w:hAnsi="標楷體" w:hint="eastAsia"/>
              </w:rPr>
              <w:t>」</w:t>
            </w:r>
            <w:proofErr w:type="gramStart"/>
            <w:r w:rsidRPr="003112ED">
              <w:rPr>
                <w:rFonts w:ascii="標楷體" w:eastAsia="標楷體" w:hAnsi="標楷體" w:hint="eastAsia"/>
              </w:rPr>
              <w:t>世</w:t>
            </w:r>
            <w:proofErr w:type="gramEnd"/>
          </w:p>
        </w:tc>
        <w:tc>
          <w:tcPr>
            <w:tcW w:w="964" w:type="dxa"/>
          </w:tcPr>
          <w:p w14:paraId="5956CC2B" w14:textId="77777777" w:rsidR="003537A4" w:rsidRPr="003112ED" w:rsidRDefault="003537A4" w:rsidP="003537A4">
            <w:pPr>
              <w:rPr>
                <w:rFonts w:ascii="標楷體" w:eastAsia="標楷體" w:hAnsi="標楷體"/>
              </w:rPr>
            </w:pPr>
            <w:r w:rsidRPr="003112ED">
              <w:rPr>
                <w:rFonts w:ascii="標楷體" w:eastAsia="標楷體" w:hAnsi="標楷體" w:hint="eastAsia"/>
              </w:rPr>
              <w:t>雄中+高雄長庚醫院</w:t>
            </w:r>
          </w:p>
        </w:tc>
        <w:tc>
          <w:tcPr>
            <w:tcW w:w="576" w:type="dxa"/>
          </w:tcPr>
          <w:p w14:paraId="71E37F6F" w14:textId="2B1AEF63" w:rsidR="003537A4" w:rsidRPr="003112ED" w:rsidRDefault="003537A4" w:rsidP="003537A4">
            <w:pPr>
              <w:rPr>
                <w:rFonts w:ascii="標楷體" w:eastAsia="標楷體" w:hAnsi="標楷體"/>
              </w:rPr>
            </w:pPr>
            <w:r>
              <w:rPr>
                <w:rFonts w:ascii="標楷體" w:eastAsia="標楷體" w:hAnsi="標楷體" w:hint="eastAsia"/>
              </w:rPr>
              <w:t>2</w:t>
            </w:r>
          </w:p>
        </w:tc>
        <w:tc>
          <w:tcPr>
            <w:tcW w:w="471" w:type="dxa"/>
          </w:tcPr>
          <w:p w14:paraId="7BD143AE" w14:textId="77777777" w:rsidR="003537A4" w:rsidRPr="003112ED" w:rsidRDefault="003537A4" w:rsidP="003537A4">
            <w:pPr>
              <w:rPr>
                <w:rFonts w:ascii="標楷體" w:eastAsia="標楷體" w:hAnsi="標楷體"/>
              </w:rPr>
            </w:pPr>
            <w:r w:rsidRPr="003112ED">
              <w:rPr>
                <w:rFonts w:ascii="標楷體" w:eastAsia="標楷體" w:hAnsi="標楷體" w:hint="eastAsia"/>
              </w:rPr>
              <w:t>32</w:t>
            </w:r>
          </w:p>
        </w:tc>
        <w:tc>
          <w:tcPr>
            <w:tcW w:w="938" w:type="dxa"/>
          </w:tcPr>
          <w:p w14:paraId="40DB58FF" w14:textId="54B1DAAB" w:rsidR="003537A4" w:rsidRPr="003112ED" w:rsidRDefault="003537A4" w:rsidP="003537A4">
            <w:pPr>
              <w:rPr>
                <w:rFonts w:ascii="標楷體" w:eastAsia="標楷體" w:hAnsi="標楷體" w:hint="eastAsia"/>
                <w:color w:val="FF0000"/>
              </w:rPr>
            </w:pPr>
            <w:r w:rsidRPr="003112ED">
              <w:rPr>
                <w:rFonts w:ascii="標楷體" w:eastAsia="標楷體" w:hAnsi="標楷體"/>
              </w:rPr>
              <w:t>13:30-16:</w:t>
            </w:r>
            <w:r w:rsidRPr="003112ED">
              <w:rPr>
                <w:rFonts w:ascii="標楷體" w:eastAsia="標楷體" w:hAnsi="標楷體" w:hint="eastAsia"/>
              </w:rPr>
              <w:t>10</w:t>
            </w:r>
          </w:p>
        </w:tc>
        <w:tc>
          <w:tcPr>
            <w:tcW w:w="2601" w:type="dxa"/>
          </w:tcPr>
          <w:p w14:paraId="261E7189" w14:textId="367EFDCC" w:rsidR="003537A4" w:rsidRPr="003112ED" w:rsidRDefault="003537A4" w:rsidP="003537A4">
            <w:pPr>
              <w:rPr>
                <w:rFonts w:ascii="標楷體" w:eastAsia="標楷體" w:hAnsi="標楷體"/>
                <w:color w:val="FF0000"/>
              </w:rPr>
            </w:pPr>
            <w:r w:rsidRPr="003112ED">
              <w:rPr>
                <w:rFonts w:ascii="標楷體" w:eastAsia="標楷體" w:hAnsi="標楷體" w:hint="eastAsia"/>
                <w:color w:val="FF0000"/>
              </w:rPr>
              <w:t xml:space="preserve">請參照附件2. </w:t>
            </w:r>
          </w:p>
        </w:tc>
        <w:tc>
          <w:tcPr>
            <w:tcW w:w="9923" w:type="dxa"/>
          </w:tcPr>
          <w:p w14:paraId="78F64A0A" w14:textId="77777777" w:rsidR="003537A4" w:rsidRPr="003112ED" w:rsidRDefault="003537A4" w:rsidP="003537A4">
            <w:pPr>
              <w:rPr>
                <w:rFonts w:ascii="標楷體" w:eastAsia="標楷體" w:hAnsi="標楷體"/>
              </w:rPr>
            </w:pPr>
            <w:r w:rsidRPr="003112ED">
              <w:rPr>
                <w:rFonts w:ascii="標楷體" w:eastAsia="標楷體" w:hAnsi="標楷體" w:hint="eastAsia"/>
              </w:rPr>
              <w:t>透過介紹實作及參訪，讓高中學生瞭解醫學發展過程、體驗臨床訓練情境、探索醫學研究及技術。</w:t>
            </w:r>
            <w:r w:rsidRPr="003112ED">
              <w:rPr>
                <w:rFonts w:ascii="標楷體" w:eastAsia="標楷體" w:hAnsi="標楷體" w:hint="eastAsia"/>
                <w:color w:val="FF0000"/>
              </w:rPr>
              <w:t>請參照附件2</w:t>
            </w:r>
            <w:r w:rsidRPr="003112ED">
              <w:rPr>
                <w:rFonts w:ascii="標楷體" w:eastAsia="標楷體" w:hAnsi="標楷體" w:hint="eastAsia"/>
              </w:rPr>
              <w:t>.</w:t>
            </w:r>
          </w:p>
        </w:tc>
        <w:tc>
          <w:tcPr>
            <w:tcW w:w="1771" w:type="dxa"/>
          </w:tcPr>
          <w:p w14:paraId="1B836775" w14:textId="77777777" w:rsidR="003537A4" w:rsidRPr="008B0CB4" w:rsidRDefault="003537A4" w:rsidP="003537A4">
            <w:pPr>
              <w:rPr>
                <w:rFonts w:ascii="標楷體" w:eastAsia="標楷體" w:hAnsi="標楷體"/>
                <w:color w:val="FF0000"/>
              </w:rPr>
            </w:pPr>
            <w:r w:rsidRPr="008B0CB4">
              <w:rPr>
                <w:rFonts w:ascii="標楷體" w:eastAsia="標楷體" w:hAnsi="標楷體" w:hint="eastAsia"/>
                <w:color w:val="FF0000"/>
              </w:rPr>
              <w:t>專車接送往返</w:t>
            </w:r>
          </w:p>
          <w:p w14:paraId="1B24B6DE" w14:textId="77777777" w:rsidR="003537A4" w:rsidRPr="008B0CB4" w:rsidRDefault="003537A4" w:rsidP="003537A4">
            <w:pPr>
              <w:rPr>
                <w:rFonts w:ascii="標楷體" w:eastAsia="標楷體" w:hAnsi="標楷體"/>
                <w:color w:val="FF0000"/>
              </w:rPr>
            </w:pPr>
            <w:r w:rsidRPr="008B0CB4">
              <w:rPr>
                <w:rFonts w:ascii="標楷體" w:eastAsia="標楷體" w:hAnsi="標楷體" w:hint="eastAsia"/>
                <w:color w:val="FF0000"/>
              </w:rPr>
              <w:t>(長庚全額補助交通費)</w:t>
            </w:r>
          </w:p>
        </w:tc>
      </w:tr>
      <w:tr w:rsidR="00310501" w:rsidRPr="003112ED" w14:paraId="37344545" w14:textId="77777777" w:rsidTr="00310501">
        <w:trPr>
          <w:trHeight w:val="2119"/>
        </w:trPr>
        <w:tc>
          <w:tcPr>
            <w:tcW w:w="576" w:type="dxa"/>
          </w:tcPr>
          <w:p w14:paraId="0377A7C6" w14:textId="77777777" w:rsidR="003537A4" w:rsidRPr="003112ED" w:rsidRDefault="003537A4" w:rsidP="003537A4">
            <w:pPr>
              <w:rPr>
                <w:rFonts w:ascii="標楷體" w:eastAsia="標楷體" w:hAnsi="標楷體"/>
              </w:rPr>
            </w:pPr>
            <w:r w:rsidRPr="003112ED">
              <w:rPr>
                <w:rFonts w:ascii="標楷體" w:eastAsia="標楷體" w:hAnsi="標楷體" w:hint="eastAsia"/>
              </w:rPr>
              <w:t>2.</w:t>
            </w:r>
          </w:p>
        </w:tc>
        <w:tc>
          <w:tcPr>
            <w:tcW w:w="1807" w:type="dxa"/>
          </w:tcPr>
          <w:p w14:paraId="206C017E" w14:textId="77777777" w:rsidR="003537A4" w:rsidRPr="003112ED" w:rsidRDefault="003537A4" w:rsidP="003537A4">
            <w:pPr>
              <w:rPr>
                <w:rFonts w:ascii="標楷體" w:eastAsia="標楷體" w:hAnsi="標楷體"/>
              </w:rPr>
            </w:pPr>
            <w:r w:rsidRPr="003112ED">
              <w:rPr>
                <w:rFonts w:ascii="標楷體" w:eastAsia="標楷體" w:hAnsi="標楷體" w:hint="eastAsia"/>
              </w:rPr>
              <w:t>醫學探索-</w:t>
            </w:r>
          </w:p>
          <w:p w14:paraId="6A81F8D7" w14:textId="77777777" w:rsidR="003537A4" w:rsidRPr="003112ED" w:rsidRDefault="003537A4" w:rsidP="003537A4">
            <w:pPr>
              <w:rPr>
                <w:rFonts w:ascii="標楷體" w:eastAsia="標楷體" w:hAnsi="標楷體"/>
              </w:rPr>
            </w:pPr>
            <w:r w:rsidRPr="003112ED">
              <w:rPr>
                <w:rFonts w:ascii="標楷體" w:eastAsia="標楷體" w:hAnsi="標楷體" w:hint="eastAsia"/>
              </w:rPr>
              <w:t xml:space="preserve">人體奧秘解析 </w:t>
            </w:r>
            <w:r w:rsidRPr="003112ED">
              <w:rPr>
                <w:rFonts w:ascii="標楷體" w:eastAsia="標楷體" w:hAnsi="標楷體"/>
              </w:rPr>
              <w:t xml:space="preserve">(Exploring medicine </w:t>
            </w:r>
            <w:proofErr w:type="gramStart"/>
            <w:r w:rsidRPr="003112ED">
              <w:rPr>
                <w:rFonts w:ascii="標楷體" w:eastAsia="標楷體" w:hAnsi="標楷體"/>
              </w:rPr>
              <w:t>–</w:t>
            </w:r>
            <w:proofErr w:type="gramEnd"/>
            <w:r w:rsidRPr="003112ED">
              <w:rPr>
                <w:rFonts w:ascii="標楷體" w:eastAsia="標楷體" w:hAnsi="標楷體"/>
              </w:rPr>
              <w:t xml:space="preserve"> secrets of the human body)</w:t>
            </w:r>
          </w:p>
        </w:tc>
        <w:tc>
          <w:tcPr>
            <w:tcW w:w="964" w:type="dxa"/>
          </w:tcPr>
          <w:p w14:paraId="1734478B" w14:textId="77777777" w:rsidR="003537A4" w:rsidRPr="003112ED" w:rsidRDefault="003537A4" w:rsidP="003537A4">
            <w:pPr>
              <w:rPr>
                <w:rFonts w:ascii="標楷體" w:eastAsia="標楷體" w:hAnsi="標楷體"/>
              </w:rPr>
            </w:pPr>
            <w:r w:rsidRPr="003112ED">
              <w:rPr>
                <w:rFonts w:ascii="標楷體" w:eastAsia="標楷體" w:hAnsi="標楷體" w:hint="eastAsia"/>
              </w:rPr>
              <w:t>高雄醫學大學</w:t>
            </w:r>
          </w:p>
        </w:tc>
        <w:tc>
          <w:tcPr>
            <w:tcW w:w="576" w:type="dxa"/>
          </w:tcPr>
          <w:p w14:paraId="4BA96780" w14:textId="77777777" w:rsidR="003537A4" w:rsidRPr="003112ED" w:rsidRDefault="003537A4" w:rsidP="003537A4">
            <w:pPr>
              <w:rPr>
                <w:rFonts w:ascii="標楷體" w:eastAsia="標楷體" w:hAnsi="標楷體"/>
              </w:rPr>
            </w:pPr>
            <w:r w:rsidRPr="003537A4">
              <w:rPr>
                <w:rFonts w:ascii="標楷體" w:eastAsia="標楷體" w:hAnsi="標楷體" w:hint="eastAsia"/>
                <w:color w:val="FF0000"/>
              </w:rPr>
              <w:t>1</w:t>
            </w:r>
            <w:r w:rsidRPr="003537A4">
              <w:rPr>
                <w:rFonts w:ascii="標楷體" w:eastAsia="標楷體" w:hAnsi="標楷體"/>
                <w:color w:val="FF0000"/>
              </w:rPr>
              <w:t>+2</w:t>
            </w:r>
          </w:p>
        </w:tc>
        <w:tc>
          <w:tcPr>
            <w:tcW w:w="471" w:type="dxa"/>
          </w:tcPr>
          <w:p w14:paraId="0C2CDD6C" w14:textId="77777777" w:rsidR="003537A4" w:rsidRPr="009B559C" w:rsidRDefault="003537A4" w:rsidP="003537A4">
            <w:pPr>
              <w:rPr>
                <w:rFonts w:ascii="標楷體" w:eastAsia="標楷體" w:hAnsi="標楷體"/>
                <w:color w:val="FF0000"/>
              </w:rPr>
            </w:pPr>
            <w:r w:rsidRPr="009B559C">
              <w:rPr>
                <w:rFonts w:ascii="標楷體" w:eastAsia="標楷體" w:hAnsi="標楷體" w:hint="eastAsia"/>
                <w:color w:val="FF0000"/>
              </w:rPr>
              <w:t>每期</w:t>
            </w:r>
          </w:p>
          <w:p w14:paraId="30373A06" w14:textId="134A91C4" w:rsidR="003537A4" w:rsidRPr="009B559C" w:rsidRDefault="003537A4" w:rsidP="003537A4">
            <w:pPr>
              <w:rPr>
                <w:rFonts w:ascii="標楷體" w:eastAsia="標楷體" w:hAnsi="標楷體"/>
                <w:color w:val="FF0000"/>
              </w:rPr>
            </w:pPr>
            <w:r w:rsidRPr="009B559C">
              <w:rPr>
                <w:rFonts w:ascii="標楷體" w:eastAsia="標楷體" w:hAnsi="標楷體" w:hint="eastAsia"/>
                <w:color w:val="FF0000"/>
              </w:rPr>
              <w:t>2</w:t>
            </w:r>
            <w:r w:rsidR="009B559C" w:rsidRPr="009B559C">
              <w:rPr>
                <w:rFonts w:ascii="標楷體" w:eastAsia="標楷體" w:hAnsi="標楷體" w:hint="eastAsia"/>
                <w:color w:val="FF0000"/>
              </w:rPr>
              <w:t>8</w:t>
            </w:r>
          </w:p>
        </w:tc>
        <w:tc>
          <w:tcPr>
            <w:tcW w:w="938" w:type="dxa"/>
          </w:tcPr>
          <w:p w14:paraId="12E8FCC4" w14:textId="461EC570" w:rsidR="003537A4" w:rsidRPr="003112ED" w:rsidRDefault="003537A4" w:rsidP="003537A4">
            <w:pPr>
              <w:rPr>
                <w:rFonts w:ascii="標楷體" w:eastAsia="標楷體" w:hAnsi="標楷體" w:hint="eastAsia"/>
              </w:rPr>
            </w:pPr>
            <w:r w:rsidRPr="003112ED">
              <w:rPr>
                <w:rFonts w:ascii="標楷體" w:eastAsia="標楷體" w:hAnsi="標楷體"/>
              </w:rPr>
              <w:t>13:30-16:00</w:t>
            </w:r>
          </w:p>
        </w:tc>
        <w:tc>
          <w:tcPr>
            <w:tcW w:w="2601" w:type="dxa"/>
          </w:tcPr>
          <w:p w14:paraId="5DBE3DE3" w14:textId="39F1F8F7" w:rsidR="003537A4" w:rsidRPr="003112ED" w:rsidRDefault="003537A4" w:rsidP="003537A4">
            <w:pPr>
              <w:rPr>
                <w:rFonts w:ascii="標楷體" w:eastAsia="標楷體" w:hAnsi="標楷體"/>
              </w:rPr>
            </w:pPr>
            <w:r w:rsidRPr="003112ED">
              <w:rPr>
                <w:rFonts w:ascii="標楷體" w:eastAsia="標楷體" w:hAnsi="標楷體" w:hint="eastAsia"/>
              </w:rPr>
              <w:t>林佩瑾</w:t>
            </w:r>
            <w:r>
              <w:rPr>
                <w:rFonts w:ascii="標楷體" w:eastAsia="標楷體" w:hAnsi="標楷體" w:hint="eastAsia"/>
              </w:rPr>
              <w:t>老師</w:t>
            </w:r>
          </w:p>
          <w:p w14:paraId="66591CE2" w14:textId="759840FB" w:rsidR="003537A4" w:rsidRPr="003112ED" w:rsidRDefault="003537A4" w:rsidP="003537A4">
            <w:pPr>
              <w:rPr>
                <w:rFonts w:ascii="標楷體" w:eastAsia="標楷體" w:hAnsi="標楷體"/>
              </w:rPr>
            </w:pPr>
          </w:p>
        </w:tc>
        <w:tc>
          <w:tcPr>
            <w:tcW w:w="9923" w:type="dxa"/>
          </w:tcPr>
          <w:p w14:paraId="03B5E7C4" w14:textId="77777777" w:rsidR="003537A4" w:rsidRPr="003112ED" w:rsidRDefault="003537A4" w:rsidP="003537A4">
            <w:pPr>
              <w:rPr>
                <w:rFonts w:ascii="標楷體" w:eastAsia="標楷體" w:hAnsi="標楷體"/>
              </w:rPr>
            </w:pPr>
            <w:r w:rsidRPr="003112ED">
              <w:rPr>
                <w:rFonts w:ascii="標楷體" w:eastAsia="標楷體" w:hAnsi="標楷體" w:hint="eastAsia"/>
              </w:rPr>
              <w:t>人體在胎兒時期各系統有不同的變化，一出生身體各器官隨即開始調整適應外在環境的改變，由兒童到成人的過程，人體經歷成長、發育與學習，發展出高等的智慧與適應能力。免疫力保護人體，免疫力的異常與許多疾病，包括過敏</w:t>
            </w:r>
            <w:proofErr w:type="gramStart"/>
            <w:r w:rsidRPr="003112ED">
              <w:rPr>
                <w:rFonts w:ascii="標楷體" w:eastAsia="標楷體" w:hAnsi="標楷體" w:hint="eastAsia"/>
              </w:rPr>
              <w:t>和癌化</w:t>
            </w:r>
            <w:proofErr w:type="gramEnd"/>
            <w:r w:rsidRPr="003112ED">
              <w:rPr>
                <w:rFonts w:ascii="標楷體" w:eastAsia="標楷體" w:hAnsi="標楷體" w:hint="eastAsia"/>
              </w:rPr>
              <w:t>現象都有關聯。癌症長久以來為醫藥生物科技界熱門的研究課題，老化更是越來越受到重視的現象。 本課程由基礎醫學和臨床醫學教師群帶領同學認識人體的構造和運作，並從出生至老化，介紹人體旅程中有趣而實用的概念和知識。</w:t>
            </w:r>
            <w:r w:rsidRPr="003112ED">
              <w:rPr>
                <w:rFonts w:ascii="標楷體" w:eastAsia="標楷體" w:hAnsi="標楷體" w:hint="eastAsia"/>
                <w:color w:val="FF0000"/>
              </w:rPr>
              <w:t>請參照附件3.</w:t>
            </w:r>
          </w:p>
        </w:tc>
        <w:tc>
          <w:tcPr>
            <w:tcW w:w="1771" w:type="dxa"/>
          </w:tcPr>
          <w:p w14:paraId="56A5F1A6" w14:textId="66B5277D" w:rsidR="003537A4" w:rsidRPr="003112ED" w:rsidRDefault="003537A4" w:rsidP="00310501">
            <w:pPr>
              <w:rPr>
                <w:rFonts w:ascii="標楷體" w:eastAsia="標楷體" w:hAnsi="標楷體"/>
              </w:rPr>
            </w:pPr>
            <w:r w:rsidRPr="003112ED">
              <w:rPr>
                <w:rFonts w:ascii="標楷體" w:eastAsia="標楷體" w:hAnsi="標楷體" w:hint="eastAsia"/>
              </w:rPr>
              <w:t>雄中、雄女、鳳中、中山附中</w:t>
            </w:r>
            <w:r w:rsidR="00310501">
              <w:rPr>
                <w:rFonts w:ascii="標楷體" w:eastAsia="標楷體" w:hAnsi="標楷體" w:hint="eastAsia"/>
              </w:rPr>
              <w:t>4</w:t>
            </w:r>
            <w:r w:rsidRPr="003112ED">
              <w:rPr>
                <w:rFonts w:ascii="標楷體" w:eastAsia="標楷體" w:hAnsi="標楷體" w:hint="eastAsia"/>
              </w:rPr>
              <w:t>校</w:t>
            </w:r>
            <w:r w:rsidR="00310501">
              <w:rPr>
                <w:rFonts w:ascii="標楷體" w:eastAsia="標楷體" w:hAnsi="標楷體" w:hint="eastAsia"/>
              </w:rPr>
              <w:t>學</w:t>
            </w:r>
            <w:r w:rsidRPr="003112ED">
              <w:rPr>
                <w:rFonts w:ascii="標楷體" w:eastAsia="標楷體" w:hAnsi="標楷體" w:hint="eastAsia"/>
              </w:rPr>
              <w:t>生自行前往至高</w:t>
            </w:r>
            <w:proofErr w:type="gramStart"/>
            <w:r w:rsidRPr="003112ED">
              <w:rPr>
                <w:rFonts w:ascii="標楷體" w:eastAsia="標楷體" w:hAnsi="標楷體" w:hint="eastAsia"/>
              </w:rPr>
              <w:t>醫</w:t>
            </w:r>
            <w:proofErr w:type="gramEnd"/>
            <w:r w:rsidRPr="003112ED">
              <w:rPr>
                <w:rFonts w:ascii="標楷體" w:eastAsia="標楷體" w:hAnsi="標楷體" w:hint="eastAsia"/>
              </w:rPr>
              <w:t>大學上課</w:t>
            </w:r>
          </w:p>
        </w:tc>
      </w:tr>
      <w:tr w:rsidR="00310501" w:rsidRPr="003112ED" w14:paraId="34BD227E" w14:textId="77777777" w:rsidTr="00310501">
        <w:trPr>
          <w:trHeight w:val="1211"/>
        </w:trPr>
        <w:tc>
          <w:tcPr>
            <w:tcW w:w="576" w:type="dxa"/>
          </w:tcPr>
          <w:p w14:paraId="6B524B58" w14:textId="77777777" w:rsidR="003537A4" w:rsidRPr="003112ED" w:rsidRDefault="003537A4" w:rsidP="003537A4">
            <w:pPr>
              <w:rPr>
                <w:rFonts w:ascii="標楷體" w:eastAsia="標楷體" w:hAnsi="標楷體"/>
              </w:rPr>
            </w:pPr>
            <w:r w:rsidRPr="003112ED">
              <w:rPr>
                <w:rFonts w:ascii="標楷體" w:eastAsia="標楷體" w:hAnsi="標楷體" w:hint="eastAsia"/>
              </w:rPr>
              <w:t>3.</w:t>
            </w:r>
          </w:p>
        </w:tc>
        <w:tc>
          <w:tcPr>
            <w:tcW w:w="1807" w:type="dxa"/>
          </w:tcPr>
          <w:p w14:paraId="4F2162A8" w14:textId="77777777" w:rsidR="003537A4" w:rsidRPr="003112ED" w:rsidRDefault="003537A4" w:rsidP="003537A4">
            <w:pPr>
              <w:rPr>
                <w:rFonts w:ascii="標楷體" w:eastAsia="標楷體" w:hAnsi="標楷體"/>
              </w:rPr>
            </w:pPr>
            <w:r w:rsidRPr="003112ED">
              <w:rPr>
                <w:rFonts w:ascii="標楷體" w:eastAsia="標楷體" w:hAnsi="標楷體" w:hint="eastAsia"/>
              </w:rPr>
              <w:t>再生醫學與生態</w:t>
            </w:r>
          </w:p>
          <w:p w14:paraId="4ED2B241" w14:textId="77777777" w:rsidR="003537A4" w:rsidRPr="003112ED" w:rsidRDefault="003537A4" w:rsidP="003537A4">
            <w:pPr>
              <w:rPr>
                <w:rFonts w:ascii="標楷體" w:eastAsia="標楷體" w:hAnsi="標楷體"/>
              </w:rPr>
            </w:pPr>
            <w:r w:rsidRPr="003112ED">
              <w:rPr>
                <w:rFonts w:ascii="標楷體" w:eastAsia="標楷體" w:hAnsi="標楷體" w:hint="eastAsia"/>
              </w:rPr>
              <w:t>保育</w:t>
            </w:r>
          </w:p>
        </w:tc>
        <w:tc>
          <w:tcPr>
            <w:tcW w:w="964" w:type="dxa"/>
          </w:tcPr>
          <w:p w14:paraId="040D3EAF" w14:textId="77777777" w:rsidR="003537A4" w:rsidRPr="003112ED" w:rsidRDefault="003537A4" w:rsidP="003537A4">
            <w:pPr>
              <w:rPr>
                <w:rFonts w:ascii="標楷體" w:eastAsia="標楷體" w:hAnsi="標楷體"/>
              </w:rPr>
            </w:pPr>
            <w:r w:rsidRPr="003112ED">
              <w:rPr>
                <w:rFonts w:ascii="標楷體" w:eastAsia="標楷體" w:hAnsi="標楷體" w:hint="eastAsia"/>
              </w:rPr>
              <w:t>高雄醫學大學</w:t>
            </w:r>
          </w:p>
        </w:tc>
        <w:tc>
          <w:tcPr>
            <w:tcW w:w="576" w:type="dxa"/>
          </w:tcPr>
          <w:p w14:paraId="0B2A759A" w14:textId="77777777" w:rsidR="003537A4" w:rsidRPr="003112ED" w:rsidRDefault="003537A4" w:rsidP="003537A4">
            <w:pPr>
              <w:rPr>
                <w:rFonts w:ascii="標楷體" w:eastAsia="標楷體" w:hAnsi="標楷體"/>
              </w:rPr>
            </w:pPr>
            <w:r w:rsidRPr="003537A4">
              <w:rPr>
                <w:rFonts w:ascii="標楷體" w:eastAsia="標楷體" w:hAnsi="標楷體" w:hint="eastAsia"/>
                <w:color w:val="FF0000"/>
              </w:rPr>
              <w:t>1</w:t>
            </w:r>
            <w:r w:rsidRPr="003537A4">
              <w:rPr>
                <w:rFonts w:ascii="標楷體" w:eastAsia="標楷體" w:hAnsi="標楷體"/>
                <w:color w:val="FF0000"/>
              </w:rPr>
              <w:t>+2</w:t>
            </w:r>
          </w:p>
        </w:tc>
        <w:tc>
          <w:tcPr>
            <w:tcW w:w="471" w:type="dxa"/>
          </w:tcPr>
          <w:p w14:paraId="2E268B5D" w14:textId="77777777" w:rsidR="003537A4" w:rsidRPr="009B559C" w:rsidRDefault="003537A4" w:rsidP="003537A4">
            <w:pPr>
              <w:rPr>
                <w:rFonts w:ascii="標楷體" w:eastAsia="標楷體" w:hAnsi="標楷體"/>
                <w:color w:val="FF0000"/>
              </w:rPr>
            </w:pPr>
            <w:r w:rsidRPr="009B559C">
              <w:rPr>
                <w:rFonts w:ascii="標楷體" w:eastAsia="標楷體" w:hAnsi="標楷體" w:hint="eastAsia"/>
                <w:color w:val="FF0000"/>
              </w:rPr>
              <w:t>每期</w:t>
            </w:r>
          </w:p>
          <w:p w14:paraId="17BD49D3" w14:textId="1A4F80E7" w:rsidR="003537A4" w:rsidRPr="009B559C" w:rsidRDefault="003537A4" w:rsidP="003537A4">
            <w:pPr>
              <w:rPr>
                <w:rFonts w:ascii="標楷體" w:eastAsia="標楷體" w:hAnsi="標楷體"/>
                <w:color w:val="FF0000"/>
              </w:rPr>
            </w:pPr>
            <w:r w:rsidRPr="009B559C">
              <w:rPr>
                <w:rFonts w:ascii="標楷體" w:eastAsia="標楷體" w:hAnsi="標楷體" w:hint="eastAsia"/>
                <w:color w:val="FF0000"/>
              </w:rPr>
              <w:t>1</w:t>
            </w:r>
            <w:r w:rsidR="009B559C" w:rsidRPr="009B559C">
              <w:rPr>
                <w:rFonts w:ascii="標楷體" w:eastAsia="標楷體" w:hAnsi="標楷體" w:hint="eastAsia"/>
                <w:color w:val="FF0000"/>
              </w:rPr>
              <w:t>8</w:t>
            </w:r>
          </w:p>
        </w:tc>
        <w:tc>
          <w:tcPr>
            <w:tcW w:w="938" w:type="dxa"/>
          </w:tcPr>
          <w:p w14:paraId="185FDC03" w14:textId="25892212" w:rsidR="003537A4" w:rsidRPr="003112ED" w:rsidRDefault="003537A4" w:rsidP="003537A4">
            <w:pPr>
              <w:rPr>
                <w:rFonts w:ascii="標楷體" w:eastAsia="標楷體" w:hAnsi="標楷體" w:hint="eastAsia"/>
              </w:rPr>
            </w:pPr>
            <w:r w:rsidRPr="003112ED">
              <w:rPr>
                <w:rFonts w:ascii="標楷體" w:eastAsia="標楷體" w:hAnsi="標楷體"/>
              </w:rPr>
              <w:t>13:30-16:00</w:t>
            </w:r>
          </w:p>
        </w:tc>
        <w:tc>
          <w:tcPr>
            <w:tcW w:w="2601" w:type="dxa"/>
          </w:tcPr>
          <w:p w14:paraId="53C5F1BA" w14:textId="0F35A74D" w:rsidR="003537A4" w:rsidRPr="003112ED" w:rsidRDefault="003537A4" w:rsidP="003537A4">
            <w:pPr>
              <w:rPr>
                <w:rFonts w:ascii="標楷體" w:eastAsia="標楷體" w:hAnsi="標楷體"/>
              </w:rPr>
            </w:pPr>
            <w:r w:rsidRPr="003112ED">
              <w:rPr>
                <w:rFonts w:ascii="標楷體" w:eastAsia="標楷體" w:hAnsi="標楷體" w:hint="eastAsia"/>
              </w:rPr>
              <w:t>黃斌</w:t>
            </w:r>
            <w:r>
              <w:rPr>
                <w:rFonts w:ascii="標楷體" w:eastAsia="標楷體" w:hAnsi="標楷體" w:hint="eastAsia"/>
              </w:rPr>
              <w:t>老師</w:t>
            </w:r>
          </w:p>
          <w:p w14:paraId="3E41A9F8" w14:textId="7BF27541" w:rsidR="003537A4" w:rsidRPr="003112ED" w:rsidRDefault="003537A4" w:rsidP="003537A4">
            <w:pPr>
              <w:rPr>
                <w:rFonts w:ascii="標楷體" w:eastAsia="標楷體" w:hAnsi="標楷體"/>
              </w:rPr>
            </w:pPr>
          </w:p>
        </w:tc>
        <w:tc>
          <w:tcPr>
            <w:tcW w:w="9923" w:type="dxa"/>
          </w:tcPr>
          <w:p w14:paraId="78226F39" w14:textId="77777777" w:rsidR="003537A4" w:rsidRPr="003112ED" w:rsidRDefault="003537A4" w:rsidP="003537A4">
            <w:pPr>
              <w:rPr>
                <w:rFonts w:ascii="標楷體" w:eastAsia="標楷體" w:hAnsi="標楷體"/>
              </w:rPr>
            </w:pPr>
            <w:r w:rsidRPr="003112ED">
              <w:rPr>
                <w:rFonts w:ascii="標楷體" w:eastAsia="標楷體" w:hAnsi="標楷體" w:hint="eastAsia"/>
              </w:rPr>
              <w:t>生物學為基礎科學，因此本課程從微觀量子物理延伸至分子生物學，乃至巨觀之族群生態保育進行縱向與橫向之醫學教學，不同於傳統填鴨教學的翻轉教室，該課程將擘畫台灣未來百年的醫學研究。</w:t>
            </w:r>
            <w:r w:rsidRPr="003112ED">
              <w:rPr>
                <w:rFonts w:ascii="標楷體" w:eastAsia="標楷體" w:hAnsi="標楷體" w:hint="eastAsia"/>
                <w:color w:val="FF0000"/>
              </w:rPr>
              <w:t>請參照附件3.</w:t>
            </w:r>
          </w:p>
        </w:tc>
        <w:tc>
          <w:tcPr>
            <w:tcW w:w="1771" w:type="dxa"/>
          </w:tcPr>
          <w:p w14:paraId="5C11DFA2" w14:textId="150A4B61" w:rsidR="003537A4" w:rsidRPr="003112ED" w:rsidRDefault="00310501" w:rsidP="003537A4">
            <w:pPr>
              <w:rPr>
                <w:rFonts w:ascii="標楷體" w:eastAsia="標楷體" w:hAnsi="標楷體"/>
              </w:rPr>
            </w:pPr>
            <w:r>
              <w:rPr>
                <w:rFonts w:ascii="標楷體" w:eastAsia="標楷體" w:hAnsi="標楷體" w:hint="eastAsia"/>
              </w:rPr>
              <w:t>同上</w:t>
            </w:r>
          </w:p>
        </w:tc>
      </w:tr>
      <w:tr w:rsidR="00310501" w:rsidRPr="003112ED" w14:paraId="275B65CD" w14:textId="77777777" w:rsidTr="00310501">
        <w:tc>
          <w:tcPr>
            <w:tcW w:w="576" w:type="dxa"/>
          </w:tcPr>
          <w:p w14:paraId="56E1110A" w14:textId="77777777" w:rsidR="003537A4" w:rsidRPr="003112ED" w:rsidRDefault="003537A4" w:rsidP="003537A4">
            <w:pPr>
              <w:rPr>
                <w:rFonts w:ascii="標楷體" w:eastAsia="標楷體" w:hAnsi="標楷體"/>
              </w:rPr>
            </w:pPr>
            <w:r w:rsidRPr="003112ED">
              <w:rPr>
                <w:rFonts w:ascii="標楷體" w:eastAsia="標楷體" w:hAnsi="標楷體" w:hint="eastAsia"/>
              </w:rPr>
              <w:t>4.</w:t>
            </w:r>
          </w:p>
        </w:tc>
        <w:tc>
          <w:tcPr>
            <w:tcW w:w="1807" w:type="dxa"/>
          </w:tcPr>
          <w:p w14:paraId="2C22BF24" w14:textId="360AFE90" w:rsidR="003537A4" w:rsidRPr="003112ED" w:rsidRDefault="003537A4" w:rsidP="003537A4">
            <w:pPr>
              <w:rPr>
                <w:rFonts w:ascii="標楷體" w:eastAsia="標楷體" w:hAnsi="標楷體"/>
              </w:rPr>
            </w:pPr>
            <w:proofErr w:type="gramStart"/>
            <w:r w:rsidRPr="003112ED">
              <w:rPr>
                <w:rFonts w:ascii="標楷體" w:eastAsia="標楷體" w:hAnsi="標楷體" w:hint="eastAsia"/>
              </w:rPr>
              <w:t>從齒開始</w:t>
            </w:r>
            <w:proofErr w:type="gramEnd"/>
            <w:r w:rsidRPr="003112ED">
              <w:rPr>
                <w:rFonts w:ascii="標楷體" w:eastAsia="標楷體" w:hAnsi="標楷體" w:hint="eastAsia"/>
              </w:rPr>
              <w:t xml:space="preserve"> </w:t>
            </w:r>
            <w:r w:rsidRPr="003112ED">
              <w:rPr>
                <w:rFonts w:ascii="標楷體" w:eastAsia="標楷體" w:hAnsi="標楷體"/>
              </w:rPr>
              <w:t>(From teeth to life)</w:t>
            </w:r>
          </w:p>
          <w:p w14:paraId="23DF32D1" w14:textId="4C0B9E2C" w:rsidR="003537A4" w:rsidRPr="003112ED" w:rsidRDefault="003537A4" w:rsidP="003537A4">
            <w:pPr>
              <w:rPr>
                <w:rFonts w:ascii="標楷體" w:eastAsia="標楷體" w:hAnsi="標楷體"/>
              </w:rPr>
            </w:pPr>
            <w:r w:rsidRPr="003112ED">
              <w:rPr>
                <w:rFonts w:ascii="標楷體" w:eastAsia="標楷體" w:hAnsi="標楷體" w:hint="eastAsia"/>
              </w:rPr>
              <w:t>*含成果發表</w:t>
            </w:r>
          </w:p>
        </w:tc>
        <w:tc>
          <w:tcPr>
            <w:tcW w:w="964" w:type="dxa"/>
          </w:tcPr>
          <w:p w14:paraId="44AD334C" w14:textId="74BFCC82" w:rsidR="003537A4" w:rsidRPr="003112ED" w:rsidRDefault="003537A4" w:rsidP="003537A4">
            <w:pPr>
              <w:rPr>
                <w:rFonts w:ascii="標楷體" w:eastAsia="標楷體" w:hAnsi="標楷體"/>
              </w:rPr>
            </w:pPr>
            <w:r w:rsidRPr="003112ED">
              <w:rPr>
                <w:rFonts w:ascii="標楷體" w:eastAsia="標楷體" w:hAnsi="標楷體" w:hint="eastAsia"/>
              </w:rPr>
              <w:t>高雄醫學大學</w:t>
            </w:r>
          </w:p>
        </w:tc>
        <w:tc>
          <w:tcPr>
            <w:tcW w:w="576" w:type="dxa"/>
          </w:tcPr>
          <w:p w14:paraId="4395CD5D" w14:textId="7D157ED9" w:rsidR="003537A4" w:rsidRPr="003537A4" w:rsidRDefault="003537A4" w:rsidP="003537A4">
            <w:pPr>
              <w:rPr>
                <w:rFonts w:ascii="標楷體" w:eastAsia="標楷體" w:hAnsi="標楷體"/>
                <w:color w:val="FF0000"/>
              </w:rPr>
            </w:pPr>
            <w:r w:rsidRPr="003537A4">
              <w:rPr>
                <w:rFonts w:ascii="標楷體" w:eastAsia="標楷體" w:hAnsi="標楷體" w:hint="eastAsia"/>
                <w:color w:val="FF0000"/>
              </w:rPr>
              <w:t>1</w:t>
            </w:r>
          </w:p>
        </w:tc>
        <w:tc>
          <w:tcPr>
            <w:tcW w:w="471" w:type="dxa"/>
          </w:tcPr>
          <w:p w14:paraId="00D631FB" w14:textId="4A633BD4" w:rsidR="003537A4" w:rsidRPr="009B559C" w:rsidRDefault="009B559C" w:rsidP="003537A4">
            <w:pPr>
              <w:rPr>
                <w:rFonts w:ascii="標楷體" w:eastAsia="標楷體" w:hAnsi="標楷體"/>
                <w:color w:val="FF0000"/>
              </w:rPr>
            </w:pPr>
            <w:r w:rsidRPr="009B559C">
              <w:rPr>
                <w:rFonts w:ascii="標楷體" w:eastAsia="標楷體" w:hAnsi="標楷體" w:hint="eastAsia"/>
                <w:color w:val="FF0000"/>
              </w:rPr>
              <w:t>11</w:t>
            </w:r>
          </w:p>
        </w:tc>
        <w:tc>
          <w:tcPr>
            <w:tcW w:w="938" w:type="dxa"/>
          </w:tcPr>
          <w:p w14:paraId="72E34C50" w14:textId="18ECD1DA" w:rsidR="003537A4" w:rsidRPr="003112ED" w:rsidRDefault="003537A4" w:rsidP="003537A4">
            <w:pPr>
              <w:rPr>
                <w:rFonts w:ascii="標楷體" w:eastAsia="標楷體" w:hAnsi="標楷體" w:hint="eastAsia"/>
              </w:rPr>
            </w:pPr>
            <w:r w:rsidRPr="003112ED">
              <w:rPr>
                <w:rFonts w:ascii="標楷體" w:eastAsia="標楷體" w:hAnsi="標楷體"/>
              </w:rPr>
              <w:t>13:30-16:00</w:t>
            </w:r>
          </w:p>
        </w:tc>
        <w:tc>
          <w:tcPr>
            <w:tcW w:w="2601" w:type="dxa"/>
          </w:tcPr>
          <w:p w14:paraId="3448127F" w14:textId="30882AEB" w:rsidR="003537A4" w:rsidRPr="003112ED" w:rsidRDefault="003537A4" w:rsidP="003537A4">
            <w:pPr>
              <w:rPr>
                <w:rFonts w:ascii="標楷體" w:eastAsia="標楷體" w:hAnsi="標楷體"/>
              </w:rPr>
            </w:pPr>
            <w:r w:rsidRPr="003112ED">
              <w:rPr>
                <w:rFonts w:ascii="標楷體" w:eastAsia="標楷體" w:hAnsi="標楷體" w:hint="eastAsia"/>
              </w:rPr>
              <w:t>黃詠愷</w:t>
            </w:r>
            <w:r>
              <w:rPr>
                <w:rFonts w:ascii="標楷體" w:eastAsia="標楷體" w:hAnsi="標楷體" w:hint="eastAsia"/>
              </w:rPr>
              <w:t>老師</w:t>
            </w:r>
          </w:p>
        </w:tc>
        <w:tc>
          <w:tcPr>
            <w:tcW w:w="9923" w:type="dxa"/>
          </w:tcPr>
          <w:p w14:paraId="4BFA6156" w14:textId="34ED25AE" w:rsidR="003537A4" w:rsidRPr="003112ED" w:rsidRDefault="003537A4" w:rsidP="003537A4">
            <w:pPr>
              <w:rPr>
                <w:rFonts w:ascii="標楷體" w:eastAsia="標楷體" w:hAnsi="標楷體"/>
              </w:rPr>
            </w:pPr>
            <w:r w:rsidRPr="003112ED">
              <w:rPr>
                <w:rFonts w:ascii="標楷體" w:eastAsia="標楷體" w:hAnsi="標楷體" w:hint="eastAsia"/>
              </w:rPr>
              <w:t>引導高中生瞭解口腔健康與牙科診間輔助作業等口腔衛生專業人員職業向度。1.瞭解口腔衛生於社區口腔健康專業角色與價值。 2.瞭解口腔衛生於牙科診間專業角色與價值。</w:t>
            </w:r>
            <w:r w:rsidRPr="003112ED">
              <w:rPr>
                <w:rFonts w:ascii="標楷體" w:eastAsia="標楷體" w:hAnsi="標楷體" w:hint="eastAsia"/>
                <w:color w:val="FF0000"/>
              </w:rPr>
              <w:t>請參照附件3.</w:t>
            </w:r>
          </w:p>
        </w:tc>
        <w:tc>
          <w:tcPr>
            <w:tcW w:w="1771" w:type="dxa"/>
          </w:tcPr>
          <w:p w14:paraId="5F75055B" w14:textId="60399C38" w:rsidR="003537A4" w:rsidRPr="003112ED" w:rsidRDefault="00310501" w:rsidP="003537A4">
            <w:pPr>
              <w:rPr>
                <w:rFonts w:ascii="標楷體" w:eastAsia="標楷體" w:hAnsi="標楷體"/>
              </w:rPr>
            </w:pPr>
            <w:r>
              <w:rPr>
                <w:rFonts w:ascii="標楷體" w:eastAsia="標楷體" w:hAnsi="標楷體" w:hint="eastAsia"/>
              </w:rPr>
              <w:t>同上</w:t>
            </w:r>
          </w:p>
        </w:tc>
      </w:tr>
      <w:tr w:rsidR="00310501" w:rsidRPr="003112ED" w14:paraId="70A719F8" w14:textId="77777777" w:rsidTr="00310501">
        <w:tc>
          <w:tcPr>
            <w:tcW w:w="576" w:type="dxa"/>
          </w:tcPr>
          <w:p w14:paraId="785D38F8" w14:textId="77777777" w:rsidR="003537A4" w:rsidRPr="003112ED" w:rsidRDefault="003537A4" w:rsidP="003537A4">
            <w:pPr>
              <w:rPr>
                <w:rFonts w:ascii="標楷體" w:eastAsia="標楷體" w:hAnsi="標楷體"/>
              </w:rPr>
            </w:pPr>
            <w:r w:rsidRPr="003112ED">
              <w:rPr>
                <w:rFonts w:ascii="標楷體" w:eastAsia="標楷體" w:hAnsi="標楷體" w:hint="eastAsia"/>
              </w:rPr>
              <w:t>5</w:t>
            </w:r>
          </w:p>
        </w:tc>
        <w:tc>
          <w:tcPr>
            <w:tcW w:w="1807" w:type="dxa"/>
          </w:tcPr>
          <w:p w14:paraId="087B61C7" w14:textId="3185570D" w:rsidR="003537A4" w:rsidRPr="003112ED" w:rsidRDefault="003537A4" w:rsidP="003537A4">
            <w:pPr>
              <w:rPr>
                <w:rFonts w:ascii="標楷體" w:eastAsia="標楷體" w:hAnsi="標楷體"/>
              </w:rPr>
            </w:pPr>
            <w:r w:rsidRPr="003112ED">
              <w:rPr>
                <w:rFonts w:ascii="標楷體" w:eastAsia="標楷體" w:hAnsi="標楷體" w:hint="eastAsia"/>
              </w:rPr>
              <w:t>黃帝內經</w:t>
            </w:r>
          </w:p>
        </w:tc>
        <w:tc>
          <w:tcPr>
            <w:tcW w:w="964" w:type="dxa"/>
          </w:tcPr>
          <w:p w14:paraId="0062D02F" w14:textId="6369652A" w:rsidR="003537A4" w:rsidRPr="003112ED" w:rsidRDefault="003537A4" w:rsidP="003537A4">
            <w:pPr>
              <w:rPr>
                <w:rFonts w:ascii="標楷體" w:eastAsia="標楷體" w:hAnsi="標楷體"/>
              </w:rPr>
            </w:pPr>
            <w:r w:rsidRPr="003112ED">
              <w:rPr>
                <w:rFonts w:ascii="標楷體" w:eastAsia="標楷體" w:hAnsi="標楷體" w:hint="eastAsia"/>
              </w:rPr>
              <w:t>雄女</w:t>
            </w:r>
          </w:p>
        </w:tc>
        <w:tc>
          <w:tcPr>
            <w:tcW w:w="576" w:type="dxa"/>
          </w:tcPr>
          <w:p w14:paraId="69D95A16" w14:textId="5D5AD51F" w:rsidR="003537A4" w:rsidRPr="003537A4" w:rsidRDefault="003537A4" w:rsidP="003537A4">
            <w:pPr>
              <w:rPr>
                <w:rFonts w:ascii="標楷體" w:eastAsia="標楷體" w:hAnsi="標楷體"/>
                <w:color w:val="FF0000"/>
              </w:rPr>
            </w:pPr>
            <w:r w:rsidRPr="003537A4">
              <w:rPr>
                <w:rFonts w:ascii="標楷體" w:eastAsia="標楷體" w:hAnsi="標楷體" w:hint="eastAsia"/>
                <w:color w:val="FF0000"/>
              </w:rPr>
              <w:t>1+2</w:t>
            </w:r>
          </w:p>
        </w:tc>
        <w:tc>
          <w:tcPr>
            <w:tcW w:w="471" w:type="dxa"/>
          </w:tcPr>
          <w:p w14:paraId="00AEF070" w14:textId="77777777" w:rsidR="003537A4" w:rsidRPr="009B559C" w:rsidRDefault="003537A4" w:rsidP="003537A4">
            <w:pPr>
              <w:rPr>
                <w:rFonts w:ascii="標楷體" w:eastAsia="標楷體" w:hAnsi="標楷體"/>
                <w:color w:val="FF0000"/>
              </w:rPr>
            </w:pPr>
            <w:r w:rsidRPr="009B559C">
              <w:rPr>
                <w:rFonts w:ascii="標楷體" w:eastAsia="標楷體" w:hAnsi="標楷體" w:hint="eastAsia"/>
                <w:color w:val="FF0000"/>
              </w:rPr>
              <w:t>每期</w:t>
            </w:r>
          </w:p>
          <w:p w14:paraId="051112C1" w14:textId="524ABAEC" w:rsidR="003537A4" w:rsidRPr="003112ED" w:rsidRDefault="003537A4" w:rsidP="003537A4">
            <w:pPr>
              <w:rPr>
                <w:rFonts w:ascii="標楷體" w:eastAsia="標楷體" w:hAnsi="標楷體"/>
              </w:rPr>
            </w:pPr>
            <w:r w:rsidRPr="009B559C">
              <w:rPr>
                <w:rFonts w:ascii="標楷體" w:eastAsia="標楷體" w:hAnsi="標楷體" w:hint="eastAsia"/>
                <w:color w:val="FF0000"/>
              </w:rPr>
              <w:t>12</w:t>
            </w:r>
          </w:p>
        </w:tc>
        <w:tc>
          <w:tcPr>
            <w:tcW w:w="938" w:type="dxa"/>
          </w:tcPr>
          <w:p w14:paraId="17F1DF75" w14:textId="77777777" w:rsidR="003537A4" w:rsidRPr="003112ED" w:rsidRDefault="003537A4" w:rsidP="003537A4">
            <w:pPr>
              <w:rPr>
                <w:rFonts w:ascii="標楷體" w:eastAsia="標楷體" w:hAnsi="標楷體"/>
              </w:rPr>
            </w:pPr>
            <w:r w:rsidRPr="003112ED">
              <w:rPr>
                <w:rFonts w:ascii="標楷體" w:eastAsia="標楷體" w:hAnsi="標楷體" w:hint="eastAsia"/>
              </w:rPr>
              <w:t>13:20-</w:t>
            </w:r>
          </w:p>
          <w:p w14:paraId="60BBB27B" w14:textId="351643C7" w:rsidR="003537A4" w:rsidRPr="003112ED" w:rsidRDefault="003537A4" w:rsidP="003537A4">
            <w:pPr>
              <w:rPr>
                <w:rFonts w:ascii="標楷體" w:eastAsia="標楷體" w:hAnsi="標楷體"/>
              </w:rPr>
            </w:pPr>
            <w:r w:rsidRPr="003112ED">
              <w:rPr>
                <w:rFonts w:ascii="標楷體" w:eastAsia="標楷體" w:hAnsi="標楷體"/>
              </w:rPr>
              <w:t>16:</w:t>
            </w:r>
            <w:r w:rsidRPr="003112ED">
              <w:rPr>
                <w:rFonts w:ascii="標楷體" w:eastAsia="標楷體" w:hAnsi="標楷體" w:hint="eastAsia"/>
              </w:rPr>
              <w:t>10</w:t>
            </w:r>
          </w:p>
        </w:tc>
        <w:tc>
          <w:tcPr>
            <w:tcW w:w="2601" w:type="dxa"/>
          </w:tcPr>
          <w:p w14:paraId="28CFA011" w14:textId="016FCE78" w:rsidR="003537A4" w:rsidRPr="003112ED" w:rsidRDefault="003537A4" w:rsidP="003537A4">
            <w:pPr>
              <w:rPr>
                <w:rFonts w:ascii="標楷體" w:eastAsia="標楷體" w:hAnsi="標楷體"/>
              </w:rPr>
            </w:pPr>
            <w:r w:rsidRPr="003112ED">
              <w:rPr>
                <w:rFonts w:ascii="標楷體" w:eastAsia="標楷體" w:hAnsi="標楷體" w:hint="eastAsia"/>
              </w:rPr>
              <w:t>師資</w:t>
            </w:r>
            <w:r w:rsidR="00310501">
              <w:rPr>
                <w:rFonts w:ascii="標楷體" w:eastAsia="標楷體" w:hAnsi="標楷體" w:hint="eastAsia"/>
              </w:rPr>
              <w:t>及</w:t>
            </w:r>
            <w:r w:rsidR="00310501" w:rsidRPr="003112ED">
              <w:rPr>
                <w:rFonts w:ascii="標楷體" w:eastAsia="標楷體" w:hAnsi="標楷體" w:hint="eastAsia"/>
              </w:rPr>
              <w:t>課程內容詳見影片介紹</w:t>
            </w:r>
            <w:r w:rsidR="00310501">
              <w:rPr>
                <w:rFonts w:ascii="標楷體" w:eastAsia="標楷體" w:hAnsi="標楷體" w:hint="eastAsia"/>
              </w:rPr>
              <w:t>:</w:t>
            </w:r>
            <w:hyperlink r:id="rId7" w:history="1">
              <w:r w:rsidR="00310501" w:rsidRPr="003112ED">
                <w:rPr>
                  <w:rStyle w:val="a4"/>
                  <w:rFonts w:ascii="標楷體" w:eastAsia="標楷體" w:hAnsi="標楷體"/>
                </w:rPr>
                <w:t>https://youtu.be/PLKm8agacMQ</w:t>
              </w:r>
            </w:hyperlink>
          </w:p>
        </w:tc>
        <w:tc>
          <w:tcPr>
            <w:tcW w:w="9923" w:type="dxa"/>
          </w:tcPr>
          <w:p w14:paraId="67A1562A" w14:textId="39507BDB" w:rsidR="003537A4" w:rsidRPr="003112ED" w:rsidRDefault="006E663B" w:rsidP="00310501">
            <w:pPr>
              <w:rPr>
                <w:rFonts w:ascii="標楷體" w:eastAsia="標楷體" w:hAnsi="標楷體"/>
              </w:rPr>
            </w:pPr>
            <w:r>
              <w:rPr>
                <w:rFonts w:ascii="標楷體" w:eastAsia="標楷體" w:hAnsi="標楷體" w:hint="eastAsia"/>
              </w:rPr>
              <w:t xml:space="preserve"> </w:t>
            </w:r>
            <w:r w:rsidR="003537A4" w:rsidRPr="003112ED">
              <w:rPr>
                <w:rFonts w:ascii="標楷體" w:eastAsia="標楷體" w:hAnsi="標楷體" w:hint="eastAsia"/>
              </w:rPr>
              <w:t>以生活化、活動式的方法來開出《黃帝內經》身體自</w:t>
            </w:r>
            <w:proofErr w:type="gramStart"/>
            <w:r w:rsidR="003537A4" w:rsidRPr="003112ED">
              <w:rPr>
                <w:rFonts w:ascii="標楷體" w:eastAsia="標楷體" w:hAnsi="標楷體" w:hint="eastAsia"/>
              </w:rPr>
              <w:t>癒</w:t>
            </w:r>
            <w:proofErr w:type="gramEnd"/>
            <w:r w:rsidR="003537A4" w:rsidRPr="003112ED">
              <w:rPr>
                <w:rFonts w:ascii="標楷體" w:eastAsia="標楷體" w:hAnsi="標楷體" w:hint="eastAsia"/>
              </w:rPr>
              <w:t>妙藥的方子。認識《黃帝內經》中的陰陽五行概念，人體的五臟六腑、十二經絡，以及中醫診斷法及</w:t>
            </w:r>
            <w:proofErr w:type="gramStart"/>
            <w:r w:rsidR="003537A4" w:rsidRPr="003112ED">
              <w:rPr>
                <w:rFonts w:ascii="標楷體" w:eastAsia="標楷體" w:hAnsi="標楷體" w:hint="eastAsia"/>
              </w:rPr>
              <w:t>科學脈診</w:t>
            </w:r>
            <w:proofErr w:type="gramEnd"/>
            <w:r w:rsidR="003537A4" w:rsidRPr="003112ED">
              <w:rPr>
                <w:rFonts w:ascii="標楷體" w:eastAsia="標楷體" w:hAnsi="標楷體" w:hint="eastAsia"/>
              </w:rPr>
              <w:t>儀交互驗證。藉由學習《黃帝內經》中身心健康的預防醫學常識，從飲食、睡眠、起居、順應四時做起，提升對自己身心平衡、情緒管理，重現身、心、</w:t>
            </w:r>
            <w:proofErr w:type="gramStart"/>
            <w:r w:rsidR="003537A4" w:rsidRPr="003112ED">
              <w:rPr>
                <w:rFonts w:ascii="標楷體" w:eastAsia="標楷體" w:hAnsi="標楷體" w:hint="eastAsia"/>
              </w:rPr>
              <w:t>靈皆美</w:t>
            </w:r>
            <w:proofErr w:type="gramEnd"/>
            <w:r w:rsidR="003537A4" w:rsidRPr="003112ED">
              <w:rPr>
                <w:rFonts w:ascii="標楷體" w:eastAsia="標楷體" w:hAnsi="標楷體" w:hint="eastAsia"/>
              </w:rPr>
              <w:t>，進而增進學習的效果和人際的關係。</w:t>
            </w:r>
          </w:p>
        </w:tc>
        <w:tc>
          <w:tcPr>
            <w:tcW w:w="1771" w:type="dxa"/>
          </w:tcPr>
          <w:p w14:paraId="7C5F5162" w14:textId="77777777" w:rsidR="003537A4" w:rsidRPr="003112ED" w:rsidRDefault="003537A4" w:rsidP="003537A4">
            <w:pPr>
              <w:rPr>
                <w:rFonts w:ascii="標楷體" w:eastAsia="標楷體" w:hAnsi="標楷體"/>
              </w:rPr>
            </w:pPr>
            <w:r w:rsidRPr="003112ED">
              <w:rPr>
                <w:rFonts w:ascii="標楷體" w:eastAsia="標楷體" w:hAnsi="標楷體" w:hint="eastAsia"/>
              </w:rPr>
              <w:t>自行前往</w:t>
            </w:r>
          </w:p>
          <w:p w14:paraId="33737D9F" w14:textId="6FC228CA" w:rsidR="003537A4" w:rsidRPr="003112ED" w:rsidRDefault="003537A4" w:rsidP="003537A4">
            <w:pPr>
              <w:rPr>
                <w:rFonts w:ascii="標楷體" w:eastAsia="標楷體" w:hAnsi="標楷體"/>
              </w:rPr>
            </w:pPr>
            <w:r w:rsidRPr="003112ED">
              <w:rPr>
                <w:rFonts w:ascii="標楷體" w:eastAsia="標楷體" w:hAnsi="標楷體" w:hint="eastAsia"/>
              </w:rPr>
              <w:t>雄女上課</w:t>
            </w:r>
          </w:p>
        </w:tc>
      </w:tr>
      <w:tr w:rsidR="00310501" w:rsidRPr="003112ED" w14:paraId="50DD5799" w14:textId="77777777" w:rsidTr="00310501">
        <w:tc>
          <w:tcPr>
            <w:tcW w:w="576" w:type="dxa"/>
          </w:tcPr>
          <w:p w14:paraId="6776D204" w14:textId="332C2614" w:rsidR="003537A4" w:rsidRPr="003112ED" w:rsidRDefault="00473DED" w:rsidP="003537A4">
            <w:pPr>
              <w:rPr>
                <w:rFonts w:ascii="標楷體" w:eastAsia="標楷體" w:hAnsi="標楷體"/>
              </w:rPr>
            </w:pPr>
            <w:r>
              <w:rPr>
                <w:rFonts w:ascii="標楷體" w:eastAsia="標楷體" w:hAnsi="標楷體" w:hint="eastAsia"/>
              </w:rPr>
              <w:lastRenderedPageBreak/>
              <w:t>6</w:t>
            </w:r>
            <w:r w:rsidR="003537A4" w:rsidRPr="003112ED">
              <w:rPr>
                <w:rFonts w:ascii="標楷體" w:eastAsia="標楷體" w:hAnsi="標楷體" w:hint="eastAsia"/>
              </w:rPr>
              <w:t>.</w:t>
            </w:r>
          </w:p>
        </w:tc>
        <w:tc>
          <w:tcPr>
            <w:tcW w:w="1807" w:type="dxa"/>
          </w:tcPr>
          <w:p w14:paraId="5463DAD0" w14:textId="77777777" w:rsidR="003537A4" w:rsidRPr="003112ED" w:rsidRDefault="003537A4" w:rsidP="003537A4">
            <w:pPr>
              <w:rPr>
                <w:rFonts w:ascii="標楷體" w:eastAsia="標楷體" w:hAnsi="標楷體"/>
              </w:rPr>
            </w:pPr>
            <w:r w:rsidRPr="003112ED">
              <w:rPr>
                <w:rFonts w:ascii="標楷體" w:eastAsia="標楷體" w:hAnsi="標楷體" w:hint="eastAsia"/>
              </w:rPr>
              <w:t>法律</w:t>
            </w:r>
            <w:proofErr w:type="gramStart"/>
            <w:r w:rsidRPr="003112ED">
              <w:rPr>
                <w:rFonts w:ascii="標楷體" w:eastAsia="標楷體" w:hAnsi="標楷體" w:hint="eastAsia"/>
              </w:rPr>
              <w:t>思與辨</w:t>
            </w:r>
            <w:proofErr w:type="gramEnd"/>
          </w:p>
        </w:tc>
        <w:tc>
          <w:tcPr>
            <w:tcW w:w="964" w:type="dxa"/>
          </w:tcPr>
          <w:p w14:paraId="15CE44F7" w14:textId="77777777" w:rsidR="003537A4" w:rsidRPr="003112ED" w:rsidRDefault="003537A4" w:rsidP="003537A4">
            <w:pPr>
              <w:rPr>
                <w:rFonts w:ascii="標楷體" w:eastAsia="標楷體" w:hAnsi="標楷體"/>
              </w:rPr>
            </w:pPr>
            <w:r w:rsidRPr="003112ED">
              <w:rPr>
                <w:rFonts w:ascii="標楷體" w:eastAsia="標楷體" w:hAnsi="標楷體" w:hint="eastAsia"/>
              </w:rPr>
              <w:t>高雄地方法院</w:t>
            </w:r>
          </w:p>
        </w:tc>
        <w:tc>
          <w:tcPr>
            <w:tcW w:w="576" w:type="dxa"/>
          </w:tcPr>
          <w:p w14:paraId="253884AF" w14:textId="77777777" w:rsidR="003537A4" w:rsidRPr="009B559C" w:rsidRDefault="003537A4" w:rsidP="003537A4">
            <w:pPr>
              <w:rPr>
                <w:rFonts w:ascii="標楷體" w:eastAsia="標楷體" w:hAnsi="標楷體"/>
                <w:color w:val="FF0000"/>
              </w:rPr>
            </w:pPr>
            <w:r w:rsidRPr="009B559C">
              <w:rPr>
                <w:rFonts w:ascii="標楷體" w:eastAsia="標楷體" w:hAnsi="標楷體" w:hint="eastAsia"/>
                <w:color w:val="FF0000"/>
              </w:rPr>
              <w:t>2</w:t>
            </w:r>
          </w:p>
        </w:tc>
        <w:tc>
          <w:tcPr>
            <w:tcW w:w="471" w:type="dxa"/>
          </w:tcPr>
          <w:p w14:paraId="5E124093" w14:textId="77777777" w:rsidR="003537A4" w:rsidRPr="009B559C" w:rsidRDefault="003537A4" w:rsidP="003537A4">
            <w:pPr>
              <w:rPr>
                <w:rFonts w:ascii="標楷體" w:eastAsia="標楷體" w:hAnsi="標楷體"/>
                <w:color w:val="FF0000"/>
              </w:rPr>
            </w:pPr>
            <w:r w:rsidRPr="009B559C">
              <w:rPr>
                <w:rFonts w:ascii="標楷體" w:eastAsia="標楷體" w:hAnsi="標楷體" w:hint="eastAsia"/>
                <w:color w:val="FF0000"/>
              </w:rPr>
              <w:t>8</w:t>
            </w:r>
          </w:p>
        </w:tc>
        <w:tc>
          <w:tcPr>
            <w:tcW w:w="938" w:type="dxa"/>
          </w:tcPr>
          <w:p w14:paraId="4D0EABF0" w14:textId="77777777" w:rsidR="003537A4" w:rsidRPr="009B559C" w:rsidRDefault="003537A4" w:rsidP="003537A4">
            <w:pPr>
              <w:rPr>
                <w:rFonts w:ascii="標楷體" w:eastAsia="標楷體" w:hAnsi="標楷體"/>
                <w:color w:val="FF0000"/>
              </w:rPr>
            </w:pPr>
            <w:r w:rsidRPr="009B559C">
              <w:rPr>
                <w:rFonts w:ascii="標楷體" w:eastAsia="標楷體" w:hAnsi="標楷體" w:hint="eastAsia"/>
                <w:color w:val="FF0000"/>
              </w:rPr>
              <w:t>13:20-</w:t>
            </w:r>
          </w:p>
          <w:p w14:paraId="4751DE79" w14:textId="46E6E7C9" w:rsidR="003537A4" w:rsidRPr="009B559C" w:rsidRDefault="003537A4" w:rsidP="003537A4">
            <w:pPr>
              <w:rPr>
                <w:rFonts w:ascii="標楷體" w:eastAsia="標楷體" w:hAnsi="標楷體" w:hint="eastAsia"/>
                <w:color w:val="FF0000"/>
              </w:rPr>
            </w:pPr>
            <w:r w:rsidRPr="009B559C">
              <w:rPr>
                <w:rFonts w:ascii="標楷體" w:eastAsia="標楷體" w:hAnsi="標楷體"/>
                <w:color w:val="FF0000"/>
              </w:rPr>
              <w:t>16:</w:t>
            </w:r>
            <w:r w:rsidRPr="009B559C">
              <w:rPr>
                <w:rFonts w:ascii="標楷體" w:eastAsia="標楷體" w:hAnsi="標楷體" w:hint="eastAsia"/>
                <w:color w:val="FF0000"/>
              </w:rPr>
              <w:t>10</w:t>
            </w:r>
          </w:p>
        </w:tc>
        <w:tc>
          <w:tcPr>
            <w:tcW w:w="2601" w:type="dxa"/>
          </w:tcPr>
          <w:p w14:paraId="7D44316C" w14:textId="1293B34A" w:rsidR="003537A4" w:rsidRPr="003112ED" w:rsidRDefault="003537A4" w:rsidP="003537A4">
            <w:pPr>
              <w:rPr>
                <w:rFonts w:ascii="標楷體" w:eastAsia="標楷體" w:hAnsi="標楷體"/>
              </w:rPr>
            </w:pPr>
            <w:r w:rsidRPr="003112ED">
              <w:rPr>
                <w:rFonts w:ascii="標楷體" w:eastAsia="標楷體" w:hAnsi="標楷體" w:hint="eastAsia"/>
              </w:rPr>
              <w:t>高雄地方法院法官</w:t>
            </w:r>
          </w:p>
        </w:tc>
        <w:tc>
          <w:tcPr>
            <w:tcW w:w="9923" w:type="dxa"/>
          </w:tcPr>
          <w:p w14:paraId="3C28FD43" w14:textId="1639706C" w:rsidR="003537A4" w:rsidRPr="00671465" w:rsidRDefault="00183AED" w:rsidP="003537A4">
            <w:pPr>
              <w:rPr>
                <w:rFonts w:ascii="標楷體" w:eastAsia="標楷體" w:hAnsi="標楷體"/>
                <w:color w:val="FF0000"/>
              </w:rPr>
            </w:pPr>
            <w:r w:rsidRPr="00671465">
              <w:rPr>
                <w:rFonts w:ascii="標楷體" w:eastAsia="標楷體" w:hAnsi="標楷體" w:hint="eastAsia"/>
                <w:color w:val="FF0000"/>
              </w:rPr>
              <w:t>4</w:t>
            </w:r>
            <w:r w:rsidR="003537A4" w:rsidRPr="00671465">
              <w:rPr>
                <w:rFonts w:ascii="標楷體" w:eastAsia="標楷體" w:hAnsi="標楷體"/>
                <w:color w:val="FF0000"/>
              </w:rPr>
              <w:t>/</w:t>
            </w:r>
            <w:r w:rsidRPr="00671465">
              <w:rPr>
                <w:rFonts w:ascii="標楷體" w:eastAsia="標楷體" w:hAnsi="標楷體" w:hint="eastAsia"/>
                <w:color w:val="FF0000"/>
              </w:rPr>
              <w:t>30</w:t>
            </w:r>
            <w:r w:rsidR="003537A4" w:rsidRPr="00671465">
              <w:rPr>
                <w:rFonts w:ascii="標楷體" w:eastAsia="標楷體" w:hAnsi="標楷體"/>
                <w:color w:val="FF0000"/>
              </w:rPr>
              <w:t xml:space="preserve">, </w:t>
            </w:r>
            <w:r w:rsidR="009B559C" w:rsidRPr="00671465">
              <w:rPr>
                <w:rFonts w:ascii="標楷體" w:eastAsia="標楷體" w:hAnsi="標楷體" w:hint="eastAsia"/>
                <w:color w:val="FF0000"/>
              </w:rPr>
              <w:t>5</w:t>
            </w:r>
            <w:r w:rsidR="003537A4" w:rsidRPr="00671465">
              <w:rPr>
                <w:rFonts w:ascii="標楷體" w:eastAsia="標楷體" w:hAnsi="標楷體"/>
                <w:color w:val="FF0000"/>
              </w:rPr>
              <w:t>/1</w:t>
            </w:r>
            <w:r w:rsidR="009B559C" w:rsidRPr="00671465">
              <w:rPr>
                <w:rFonts w:ascii="標楷體" w:eastAsia="標楷體" w:hAnsi="標楷體" w:hint="eastAsia"/>
                <w:color w:val="FF0000"/>
              </w:rPr>
              <w:t>4</w:t>
            </w:r>
            <w:r w:rsidR="003537A4" w:rsidRPr="00671465">
              <w:rPr>
                <w:rFonts w:ascii="標楷體" w:eastAsia="標楷體" w:hAnsi="標楷體"/>
                <w:color w:val="FF0000"/>
              </w:rPr>
              <w:t xml:space="preserve">, </w:t>
            </w:r>
            <w:r w:rsidR="009B559C" w:rsidRPr="00671465">
              <w:rPr>
                <w:rFonts w:ascii="標楷體" w:eastAsia="標楷體" w:hAnsi="標楷體" w:hint="eastAsia"/>
                <w:color w:val="FF0000"/>
              </w:rPr>
              <w:t>5</w:t>
            </w:r>
            <w:r w:rsidR="003537A4" w:rsidRPr="00671465">
              <w:rPr>
                <w:rFonts w:ascii="標楷體" w:eastAsia="標楷體" w:hAnsi="標楷體"/>
                <w:color w:val="FF0000"/>
              </w:rPr>
              <w:t>/2</w:t>
            </w:r>
            <w:r w:rsidR="009B559C" w:rsidRPr="00671465">
              <w:rPr>
                <w:rFonts w:ascii="標楷體" w:eastAsia="標楷體" w:hAnsi="標楷體" w:hint="eastAsia"/>
                <w:color w:val="FF0000"/>
              </w:rPr>
              <w:t>1</w:t>
            </w:r>
            <w:r w:rsidR="003537A4" w:rsidRPr="00671465">
              <w:rPr>
                <w:rFonts w:ascii="標楷體" w:eastAsia="標楷體" w:hAnsi="標楷體"/>
                <w:color w:val="FF0000"/>
              </w:rPr>
              <w:t>,</w:t>
            </w:r>
            <w:r w:rsidR="003537A4" w:rsidRPr="00671465">
              <w:rPr>
                <w:rFonts w:ascii="標楷體" w:eastAsia="標楷體" w:hAnsi="標楷體" w:hint="eastAsia"/>
                <w:color w:val="FF0000"/>
              </w:rPr>
              <w:t xml:space="preserve"> </w:t>
            </w:r>
            <w:r w:rsidR="009B559C" w:rsidRPr="00671465">
              <w:rPr>
                <w:rFonts w:ascii="標楷體" w:eastAsia="標楷體" w:hAnsi="標楷體" w:hint="eastAsia"/>
                <w:color w:val="FF0000"/>
              </w:rPr>
              <w:t>5</w:t>
            </w:r>
            <w:r w:rsidR="003537A4" w:rsidRPr="00671465">
              <w:rPr>
                <w:rFonts w:ascii="標楷體" w:eastAsia="標楷體" w:hAnsi="標楷體"/>
                <w:color w:val="FF0000"/>
              </w:rPr>
              <w:t>/</w:t>
            </w:r>
            <w:r w:rsidR="009B559C" w:rsidRPr="00671465">
              <w:rPr>
                <w:rFonts w:ascii="標楷體" w:eastAsia="標楷體" w:hAnsi="標楷體" w:hint="eastAsia"/>
                <w:color w:val="FF0000"/>
              </w:rPr>
              <w:t>28</w:t>
            </w:r>
            <w:r w:rsidR="003537A4" w:rsidRPr="00671465">
              <w:rPr>
                <w:rFonts w:ascii="標楷體" w:eastAsia="標楷體" w:hAnsi="標楷體"/>
                <w:color w:val="FF0000"/>
              </w:rPr>
              <w:t xml:space="preserve"> </w:t>
            </w:r>
            <w:r w:rsidR="003537A4" w:rsidRPr="00671465">
              <w:rPr>
                <w:rFonts w:ascii="標楷體" w:eastAsia="標楷體" w:hAnsi="標楷體" w:hint="eastAsia"/>
                <w:color w:val="FF0000"/>
              </w:rPr>
              <w:t>共四次上課</w:t>
            </w:r>
          </w:p>
          <w:p w14:paraId="0B88C517" w14:textId="77777777" w:rsidR="003537A4" w:rsidRPr="003112ED" w:rsidRDefault="003537A4" w:rsidP="003537A4">
            <w:pPr>
              <w:rPr>
                <w:rFonts w:ascii="標楷體" w:eastAsia="標楷體" w:hAnsi="標楷體"/>
              </w:rPr>
            </w:pPr>
            <w:r w:rsidRPr="003112ED">
              <w:rPr>
                <w:rFonts w:ascii="標楷體" w:eastAsia="標楷體" w:hAnsi="標楷體" w:hint="eastAsia"/>
              </w:rPr>
              <w:t>法律思辨能力不應專屬於法律人，身為現代社會中的</w:t>
            </w:r>
            <w:proofErr w:type="gramStart"/>
            <w:r w:rsidRPr="003112ED">
              <w:rPr>
                <w:rFonts w:ascii="標楷體" w:eastAsia="標楷體" w:hAnsi="標楷體" w:hint="eastAsia"/>
              </w:rPr>
              <w:t>一</w:t>
            </w:r>
            <w:proofErr w:type="gramEnd"/>
            <w:r w:rsidRPr="003112ED">
              <w:rPr>
                <w:rFonts w:ascii="標楷體" w:eastAsia="標楷體" w:hAnsi="標楷體" w:hint="eastAsia"/>
              </w:rPr>
              <w:t>份子，學習尊重不同立場的想法，關懷弱勢並獨立思考，是必要的公民素養。本門課透過現職法官講授、帶領參觀法院、分組討論、模擬法庭活動等，讓同學學習如何像法律人一樣，面對問題、定位問題、解決問題。上課方式：一開始講授基本概念，接下來高度需要同學積極的參與，很期待同學提出自己的觀察，會有很多互動機會。不用擔心課程會很困難或太偏法律專業，這門課歡迎所有樂於接受挑戰、喜歡動腦筋的同學；但如果只想在彈性課程放鬆或是做自己的事，請不要選這門課，把機會讓給別人。謝謝！</w:t>
            </w:r>
            <w:r w:rsidRPr="003112ED">
              <w:rPr>
                <w:rFonts w:ascii="標楷體" w:eastAsia="標楷體" w:hAnsi="標楷體" w:hint="eastAsia"/>
              </w:rPr>
              <w:tab/>
              <w:t>成果要求：分組討論及模擬法庭。出席達</w:t>
            </w:r>
            <w:proofErr w:type="gramStart"/>
            <w:r w:rsidRPr="003112ED">
              <w:rPr>
                <w:rFonts w:ascii="標楷體" w:eastAsia="標楷體" w:hAnsi="標楷體" w:hint="eastAsia"/>
              </w:rPr>
              <w:t>一</w:t>
            </w:r>
            <w:proofErr w:type="gramEnd"/>
            <w:r w:rsidRPr="003112ED">
              <w:rPr>
                <w:rFonts w:ascii="標楷體" w:eastAsia="標楷體" w:hAnsi="標楷體" w:hint="eastAsia"/>
              </w:rPr>
              <w:t>定時數並符合課程要求者，頒發參加證書。</w:t>
            </w:r>
          </w:p>
        </w:tc>
        <w:tc>
          <w:tcPr>
            <w:tcW w:w="1771" w:type="dxa"/>
          </w:tcPr>
          <w:p w14:paraId="18FDBD5A" w14:textId="77777777" w:rsidR="003537A4" w:rsidRPr="003112ED" w:rsidRDefault="003537A4" w:rsidP="003537A4">
            <w:pPr>
              <w:rPr>
                <w:rFonts w:ascii="標楷體" w:eastAsia="標楷體" w:hAnsi="標楷體"/>
              </w:rPr>
            </w:pPr>
            <w:r w:rsidRPr="003112ED">
              <w:rPr>
                <w:rFonts w:ascii="標楷體" w:eastAsia="標楷體" w:hAnsi="標楷體" w:hint="eastAsia"/>
              </w:rPr>
              <w:t>自行前往</w:t>
            </w:r>
          </w:p>
          <w:p w14:paraId="5955EFCC" w14:textId="77777777" w:rsidR="003537A4" w:rsidRPr="003112ED" w:rsidRDefault="003537A4" w:rsidP="003537A4">
            <w:pPr>
              <w:rPr>
                <w:rFonts w:ascii="標楷體" w:eastAsia="標楷體" w:hAnsi="標楷體"/>
              </w:rPr>
            </w:pPr>
            <w:r w:rsidRPr="003112ED">
              <w:rPr>
                <w:rFonts w:ascii="標楷體" w:eastAsia="標楷體" w:hAnsi="標楷體" w:hint="eastAsia"/>
              </w:rPr>
              <w:t>地方法院上課**第一次上課於12:50</w:t>
            </w:r>
            <w:proofErr w:type="gramStart"/>
            <w:r w:rsidRPr="003112ED">
              <w:rPr>
                <w:rFonts w:ascii="標楷體" w:eastAsia="標楷體" w:hAnsi="標楷體" w:hint="eastAsia"/>
              </w:rPr>
              <w:t>至雄女</w:t>
            </w:r>
            <w:proofErr w:type="gramEnd"/>
            <w:r w:rsidRPr="003112ED">
              <w:rPr>
                <w:rFonts w:ascii="標楷體" w:eastAsia="標楷體" w:hAnsi="標楷體" w:hint="eastAsia"/>
              </w:rPr>
              <w:t>北門口前及合, 13:20 抵達高雄地方法院市中一路門口。</w:t>
            </w:r>
          </w:p>
        </w:tc>
      </w:tr>
      <w:tr w:rsidR="00310501" w:rsidRPr="003112ED" w14:paraId="4C83FFC2" w14:textId="77777777" w:rsidTr="00310501">
        <w:tc>
          <w:tcPr>
            <w:tcW w:w="576" w:type="dxa"/>
          </w:tcPr>
          <w:p w14:paraId="78E54599" w14:textId="78F2A221" w:rsidR="003537A4" w:rsidRPr="003112ED" w:rsidRDefault="00473DED" w:rsidP="003537A4">
            <w:pPr>
              <w:rPr>
                <w:rFonts w:ascii="標楷體" w:eastAsia="標楷體" w:hAnsi="標楷體"/>
              </w:rPr>
            </w:pPr>
            <w:r>
              <w:rPr>
                <w:rFonts w:ascii="標楷體" w:eastAsia="標楷體" w:hAnsi="標楷體" w:hint="eastAsia"/>
              </w:rPr>
              <w:t>7</w:t>
            </w:r>
            <w:r w:rsidR="003537A4">
              <w:rPr>
                <w:rFonts w:ascii="標楷體" w:eastAsia="標楷體" w:hAnsi="標楷體" w:hint="eastAsia"/>
              </w:rPr>
              <w:t xml:space="preserve">. </w:t>
            </w:r>
          </w:p>
        </w:tc>
        <w:tc>
          <w:tcPr>
            <w:tcW w:w="1807" w:type="dxa"/>
          </w:tcPr>
          <w:p w14:paraId="0EABE4B6" w14:textId="77777777" w:rsidR="003537A4" w:rsidRPr="003112ED" w:rsidRDefault="003537A4" w:rsidP="003537A4">
            <w:pPr>
              <w:rPr>
                <w:rFonts w:ascii="標楷體" w:eastAsia="標楷體" w:hAnsi="標楷體"/>
              </w:rPr>
            </w:pPr>
            <w:proofErr w:type="spellStart"/>
            <w:r w:rsidRPr="003112ED">
              <w:rPr>
                <w:rFonts w:ascii="標楷體" w:eastAsia="標楷體" w:hAnsi="標楷體" w:hint="eastAsia"/>
              </w:rPr>
              <w:t>Comsol</w:t>
            </w:r>
            <w:proofErr w:type="spellEnd"/>
            <w:r w:rsidRPr="003112ED">
              <w:rPr>
                <w:rFonts w:ascii="標楷體" w:eastAsia="標楷體" w:hAnsi="標楷體" w:hint="eastAsia"/>
              </w:rPr>
              <w:t>物理模擬</w:t>
            </w:r>
          </w:p>
        </w:tc>
        <w:tc>
          <w:tcPr>
            <w:tcW w:w="964" w:type="dxa"/>
          </w:tcPr>
          <w:p w14:paraId="7371E3C5" w14:textId="77777777" w:rsidR="003537A4" w:rsidRPr="003112ED" w:rsidRDefault="003537A4" w:rsidP="003537A4">
            <w:pPr>
              <w:rPr>
                <w:rFonts w:ascii="標楷體" w:eastAsia="標楷體" w:hAnsi="標楷體"/>
              </w:rPr>
            </w:pPr>
            <w:r w:rsidRPr="003112ED">
              <w:rPr>
                <w:rFonts w:ascii="標楷體" w:eastAsia="標楷體" w:hAnsi="標楷體" w:hint="eastAsia"/>
              </w:rPr>
              <w:t>雄中科學館三樓視聽教室及實驗室</w:t>
            </w:r>
          </w:p>
        </w:tc>
        <w:tc>
          <w:tcPr>
            <w:tcW w:w="576" w:type="dxa"/>
          </w:tcPr>
          <w:p w14:paraId="733BEB9B" w14:textId="77777777" w:rsidR="003537A4" w:rsidRPr="003112ED" w:rsidRDefault="003537A4" w:rsidP="003537A4">
            <w:pPr>
              <w:rPr>
                <w:rFonts w:ascii="標楷體" w:eastAsia="標楷體" w:hAnsi="標楷體"/>
              </w:rPr>
            </w:pPr>
            <w:r w:rsidRPr="003537A4">
              <w:rPr>
                <w:rFonts w:ascii="標楷體" w:eastAsia="標楷體" w:hAnsi="標楷體" w:hint="eastAsia"/>
                <w:color w:val="FF0000"/>
              </w:rPr>
              <w:t>1</w:t>
            </w:r>
            <w:r w:rsidRPr="003537A4">
              <w:rPr>
                <w:rFonts w:ascii="標楷體" w:eastAsia="標楷體" w:hAnsi="標楷體"/>
                <w:color w:val="FF0000"/>
              </w:rPr>
              <w:t>+2</w:t>
            </w:r>
          </w:p>
        </w:tc>
        <w:tc>
          <w:tcPr>
            <w:tcW w:w="471" w:type="dxa"/>
          </w:tcPr>
          <w:p w14:paraId="6F7E08AA" w14:textId="77777777" w:rsidR="003537A4" w:rsidRPr="009B559C" w:rsidRDefault="003537A4" w:rsidP="003537A4">
            <w:pPr>
              <w:rPr>
                <w:rFonts w:ascii="標楷體" w:eastAsia="標楷體" w:hAnsi="標楷體"/>
                <w:color w:val="FF0000"/>
              </w:rPr>
            </w:pPr>
            <w:r w:rsidRPr="009B559C">
              <w:rPr>
                <w:rFonts w:ascii="標楷體" w:eastAsia="標楷體" w:hAnsi="標楷體" w:hint="eastAsia"/>
                <w:color w:val="FF0000"/>
              </w:rPr>
              <w:t>每期</w:t>
            </w:r>
          </w:p>
          <w:p w14:paraId="511F5153" w14:textId="77777777" w:rsidR="003537A4" w:rsidRPr="003112ED" w:rsidRDefault="003537A4" w:rsidP="003537A4">
            <w:pPr>
              <w:rPr>
                <w:rFonts w:ascii="標楷體" w:eastAsia="標楷體" w:hAnsi="標楷體"/>
              </w:rPr>
            </w:pPr>
            <w:r w:rsidRPr="009B559C">
              <w:rPr>
                <w:rFonts w:ascii="標楷體" w:eastAsia="標楷體" w:hAnsi="標楷體" w:hint="eastAsia"/>
                <w:color w:val="FF0000"/>
              </w:rPr>
              <w:t>12</w:t>
            </w:r>
          </w:p>
        </w:tc>
        <w:tc>
          <w:tcPr>
            <w:tcW w:w="938" w:type="dxa"/>
          </w:tcPr>
          <w:p w14:paraId="632FED6E" w14:textId="77777777" w:rsidR="003537A4" w:rsidRPr="003112ED" w:rsidRDefault="003537A4" w:rsidP="003537A4">
            <w:pPr>
              <w:rPr>
                <w:rFonts w:ascii="標楷體" w:eastAsia="標楷體" w:hAnsi="標楷體"/>
              </w:rPr>
            </w:pPr>
            <w:r w:rsidRPr="003112ED">
              <w:rPr>
                <w:rFonts w:ascii="標楷體" w:eastAsia="標楷體" w:hAnsi="標楷體"/>
              </w:rPr>
              <w:t>13:20-</w:t>
            </w:r>
          </w:p>
          <w:p w14:paraId="46CF7862" w14:textId="40B48AD3" w:rsidR="003537A4" w:rsidRPr="003112ED" w:rsidRDefault="003537A4" w:rsidP="003537A4">
            <w:pPr>
              <w:rPr>
                <w:rFonts w:ascii="標楷體" w:eastAsia="標楷體" w:hAnsi="標楷體" w:cs="標楷體" w:hint="eastAsia"/>
              </w:rPr>
            </w:pPr>
            <w:r w:rsidRPr="003112ED">
              <w:rPr>
                <w:rFonts w:ascii="標楷體" w:eastAsia="標楷體" w:hAnsi="標楷體"/>
              </w:rPr>
              <w:t>15:10</w:t>
            </w:r>
          </w:p>
        </w:tc>
        <w:tc>
          <w:tcPr>
            <w:tcW w:w="2601" w:type="dxa"/>
          </w:tcPr>
          <w:p w14:paraId="397FC8D3" w14:textId="229BE18E" w:rsidR="003537A4" w:rsidRPr="003112ED" w:rsidRDefault="003537A4" w:rsidP="003537A4">
            <w:pPr>
              <w:rPr>
                <w:rFonts w:ascii="標楷體" w:eastAsia="標楷體" w:hAnsi="標楷體"/>
              </w:rPr>
            </w:pPr>
            <w:r w:rsidRPr="003112ED">
              <w:rPr>
                <w:rFonts w:ascii="標楷體" w:eastAsia="標楷體" w:hAnsi="標楷體" w:cs="標楷體" w:hint="eastAsia"/>
              </w:rPr>
              <w:t>鍾彥霖</w:t>
            </w:r>
            <w:r w:rsidR="00604E9C">
              <w:rPr>
                <w:rFonts w:ascii="標楷體" w:eastAsia="標楷體" w:hAnsi="標楷體" w:hint="eastAsia"/>
              </w:rPr>
              <w:t>老師</w:t>
            </w:r>
          </w:p>
        </w:tc>
        <w:tc>
          <w:tcPr>
            <w:tcW w:w="9923" w:type="dxa"/>
          </w:tcPr>
          <w:p w14:paraId="7648212A" w14:textId="77777777" w:rsidR="003537A4" w:rsidRPr="003112ED" w:rsidRDefault="003537A4" w:rsidP="003537A4">
            <w:pPr>
              <w:rPr>
                <w:rFonts w:ascii="標楷體" w:eastAsia="標楷體" w:hAnsi="標楷體" w:cs="標楷體"/>
              </w:rPr>
            </w:pPr>
            <w:r w:rsidRPr="003112ED">
              <w:rPr>
                <w:rFonts w:ascii="標楷體" w:eastAsia="標楷體" w:hAnsi="標楷體" w:cs="標楷體" w:hint="eastAsia"/>
              </w:rPr>
              <w:t>掌握物理模擬的基本原理和其在工程及科學問題中的應用。了解 COMSOL Multiphysics 的核心功能和操作界面。學會建立基本的物理模型，包括幾何創建、物理設定、材料選擇等。能夠</w:t>
            </w:r>
            <w:proofErr w:type="gramStart"/>
            <w:r w:rsidRPr="003112ED">
              <w:rPr>
                <w:rFonts w:ascii="標楷體" w:eastAsia="標楷體" w:hAnsi="標楷體" w:cs="標楷體" w:hint="eastAsia"/>
              </w:rPr>
              <w:t>進行網格創建</w:t>
            </w:r>
            <w:proofErr w:type="gramEnd"/>
            <w:r w:rsidRPr="003112ED">
              <w:rPr>
                <w:rFonts w:ascii="標楷體" w:eastAsia="標楷體" w:hAnsi="標楷體" w:cs="標楷體" w:hint="eastAsia"/>
              </w:rPr>
              <w:t>和調整模擬設置，以適應不同的模擬需求。獲得分析和解釋模擬結果的基本技巧，包括資料的圖形化呈現和數據解讀。通過實際案例學習將理論知識應用到具體問題的模擬中。完成一個小型探究，展示從問題定義到模擬結果的全過程。培養批判性思維能力，學會評估模型的有效性和準確性。鼓勵創新思維，探索新的模擬方法和解決方案。透過小組合作項目，加強團隊合作能力。</w:t>
            </w:r>
          </w:p>
          <w:p w14:paraId="482D3248" w14:textId="7C78DC1B" w:rsidR="003537A4" w:rsidRPr="003112ED" w:rsidRDefault="003537A4" w:rsidP="003537A4">
            <w:pPr>
              <w:rPr>
                <w:rFonts w:ascii="標楷體" w:eastAsia="標楷體" w:hAnsi="標楷體"/>
              </w:rPr>
            </w:pPr>
            <w:r w:rsidRPr="003112ED">
              <w:rPr>
                <w:rFonts w:ascii="標楷體" w:eastAsia="標楷體" w:hAnsi="標楷體" w:cs="標楷體" w:hint="eastAsia"/>
              </w:rPr>
              <w:t>培養良好的溝通技巧，包括模擬結果的清晰展示和有效的項目報告撰寫。</w:t>
            </w:r>
            <w:r w:rsidR="004E0A96" w:rsidRPr="003112ED">
              <w:rPr>
                <w:rFonts w:ascii="標楷體" w:eastAsia="標楷體" w:hAnsi="標楷體" w:hint="eastAsia"/>
                <w:color w:val="FF0000"/>
              </w:rPr>
              <w:t>請參照附件</w:t>
            </w:r>
            <w:r w:rsidR="004E0A96">
              <w:rPr>
                <w:rFonts w:ascii="標楷體" w:eastAsia="標楷體" w:hAnsi="標楷體" w:hint="eastAsia"/>
                <w:color w:val="FF0000"/>
              </w:rPr>
              <w:t>4</w:t>
            </w:r>
            <w:r w:rsidR="004E0A96" w:rsidRPr="003112ED">
              <w:rPr>
                <w:rFonts w:ascii="標楷體" w:eastAsia="標楷體" w:hAnsi="標楷體" w:hint="eastAsia"/>
                <w:color w:val="FF0000"/>
              </w:rPr>
              <w:t>.</w:t>
            </w:r>
          </w:p>
        </w:tc>
        <w:tc>
          <w:tcPr>
            <w:tcW w:w="1771" w:type="dxa"/>
          </w:tcPr>
          <w:p w14:paraId="08EECEE6" w14:textId="7E1C60BC" w:rsidR="003537A4" w:rsidRPr="003112ED" w:rsidRDefault="003537A4" w:rsidP="003537A4">
            <w:pPr>
              <w:rPr>
                <w:rFonts w:ascii="標楷體" w:eastAsia="標楷體" w:hAnsi="標楷體"/>
              </w:rPr>
            </w:pPr>
            <w:r w:rsidRPr="003537A4">
              <w:rPr>
                <w:rFonts w:ascii="標楷體" w:eastAsia="標楷體" w:hAnsi="標楷體" w:hint="eastAsia"/>
                <w:color w:val="FF0000"/>
              </w:rPr>
              <w:t>有意願兩期都上課者</w:t>
            </w:r>
            <w:r w:rsidRPr="003537A4">
              <w:rPr>
                <w:rFonts w:ascii="新細明體" w:eastAsia="新細明體" w:hAnsi="新細明體" w:hint="eastAsia"/>
                <w:color w:val="FF0000"/>
              </w:rPr>
              <w:t>,</w:t>
            </w:r>
            <w:r w:rsidRPr="003537A4">
              <w:rPr>
                <w:rFonts w:ascii="標楷體" w:eastAsia="標楷體" w:hAnsi="標楷體" w:hint="eastAsia"/>
                <w:color w:val="FF0000"/>
              </w:rPr>
              <w:t xml:space="preserve"> 請在系統上先選第一梯次的課報名</w:t>
            </w:r>
          </w:p>
        </w:tc>
      </w:tr>
      <w:tr w:rsidR="00310501" w:rsidRPr="003112ED" w14:paraId="44857B30" w14:textId="77777777" w:rsidTr="00310501">
        <w:tc>
          <w:tcPr>
            <w:tcW w:w="576" w:type="dxa"/>
          </w:tcPr>
          <w:p w14:paraId="7EF783C6" w14:textId="16B03BAD" w:rsidR="003537A4" w:rsidRPr="003112ED" w:rsidRDefault="00473DED" w:rsidP="003537A4">
            <w:pPr>
              <w:rPr>
                <w:rFonts w:ascii="標楷體" w:eastAsia="標楷體" w:hAnsi="標楷體"/>
              </w:rPr>
            </w:pPr>
            <w:r>
              <w:rPr>
                <w:rFonts w:ascii="標楷體" w:eastAsia="標楷體" w:hAnsi="標楷體" w:hint="eastAsia"/>
              </w:rPr>
              <w:t>8.</w:t>
            </w:r>
          </w:p>
        </w:tc>
        <w:tc>
          <w:tcPr>
            <w:tcW w:w="1807" w:type="dxa"/>
          </w:tcPr>
          <w:p w14:paraId="78873C03" w14:textId="77777777" w:rsidR="003537A4" w:rsidRPr="003112ED" w:rsidRDefault="003537A4" w:rsidP="003537A4">
            <w:pPr>
              <w:rPr>
                <w:rFonts w:ascii="標楷體" w:eastAsia="標楷體" w:hAnsi="標楷體"/>
              </w:rPr>
            </w:pPr>
            <w:r>
              <w:rPr>
                <w:rFonts w:ascii="標楷體" w:eastAsia="標楷體" w:hAnsi="標楷體" w:cs="標楷體"/>
                <w:szCs w:val="24"/>
              </w:rPr>
              <w:t>撞球之科學原理應用</w:t>
            </w:r>
          </w:p>
        </w:tc>
        <w:tc>
          <w:tcPr>
            <w:tcW w:w="964" w:type="dxa"/>
          </w:tcPr>
          <w:p w14:paraId="77162D4E" w14:textId="77777777" w:rsidR="003537A4" w:rsidRPr="003112ED" w:rsidRDefault="003537A4" w:rsidP="003537A4">
            <w:pPr>
              <w:rPr>
                <w:rFonts w:ascii="標楷體" w:eastAsia="標楷體" w:hAnsi="標楷體"/>
              </w:rPr>
            </w:pPr>
            <w:proofErr w:type="spellStart"/>
            <w:r w:rsidRPr="00437B40">
              <w:rPr>
                <w:rFonts w:ascii="標楷體" w:eastAsia="標楷體" w:hAnsi="標楷體"/>
              </w:rPr>
              <w:t>Doremi</w:t>
            </w:r>
            <w:proofErr w:type="spellEnd"/>
            <w:r w:rsidRPr="00437B40">
              <w:rPr>
                <w:rFonts w:ascii="標楷體" w:eastAsia="標楷體" w:hAnsi="標楷體"/>
              </w:rPr>
              <w:t>無</w:t>
            </w:r>
            <w:proofErr w:type="gramStart"/>
            <w:r w:rsidRPr="00437B40">
              <w:rPr>
                <w:rFonts w:ascii="標楷體" w:eastAsia="標楷體" w:hAnsi="標楷體"/>
              </w:rPr>
              <w:t>菸</w:t>
            </w:r>
            <w:proofErr w:type="gramEnd"/>
            <w:r w:rsidRPr="00437B40">
              <w:rPr>
                <w:rFonts w:ascii="標楷體" w:eastAsia="標楷體" w:hAnsi="標楷體"/>
              </w:rPr>
              <w:t>撞球館</w:t>
            </w:r>
          </w:p>
        </w:tc>
        <w:tc>
          <w:tcPr>
            <w:tcW w:w="576" w:type="dxa"/>
          </w:tcPr>
          <w:p w14:paraId="28D51108" w14:textId="77777777" w:rsidR="003537A4" w:rsidRPr="003112ED" w:rsidRDefault="003537A4" w:rsidP="003537A4">
            <w:pPr>
              <w:rPr>
                <w:rFonts w:ascii="標楷體" w:eastAsia="標楷體" w:hAnsi="標楷體"/>
              </w:rPr>
            </w:pPr>
            <w:r>
              <w:rPr>
                <w:rFonts w:ascii="標楷體" w:eastAsia="標楷體" w:hAnsi="標楷體" w:hint="eastAsia"/>
              </w:rPr>
              <w:t>1</w:t>
            </w:r>
            <w:r>
              <w:rPr>
                <w:rFonts w:ascii="標楷體" w:eastAsia="標楷體" w:hAnsi="標楷體"/>
              </w:rPr>
              <w:t>+2</w:t>
            </w:r>
          </w:p>
        </w:tc>
        <w:tc>
          <w:tcPr>
            <w:tcW w:w="471" w:type="dxa"/>
          </w:tcPr>
          <w:p w14:paraId="1E9DF977" w14:textId="77777777" w:rsidR="003537A4" w:rsidRPr="003112ED" w:rsidRDefault="003537A4" w:rsidP="003537A4">
            <w:pPr>
              <w:rPr>
                <w:rFonts w:ascii="標楷體" w:eastAsia="標楷體" w:hAnsi="標楷體"/>
              </w:rPr>
            </w:pPr>
            <w:r>
              <w:rPr>
                <w:rFonts w:ascii="標楷體" w:eastAsia="標楷體" w:hAnsi="標楷體" w:hint="eastAsia"/>
              </w:rPr>
              <w:t>36</w:t>
            </w:r>
          </w:p>
        </w:tc>
        <w:tc>
          <w:tcPr>
            <w:tcW w:w="938" w:type="dxa"/>
          </w:tcPr>
          <w:p w14:paraId="693E8FC6" w14:textId="77777777" w:rsidR="003537A4" w:rsidRPr="003112ED" w:rsidRDefault="003537A4" w:rsidP="003537A4">
            <w:pPr>
              <w:rPr>
                <w:rFonts w:ascii="標楷體" w:eastAsia="標楷體" w:hAnsi="標楷體"/>
              </w:rPr>
            </w:pPr>
            <w:r w:rsidRPr="003112ED">
              <w:rPr>
                <w:rFonts w:ascii="標楷體" w:eastAsia="標楷體" w:hAnsi="標楷體"/>
              </w:rPr>
              <w:t>13:20-</w:t>
            </w:r>
          </w:p>
          <w:p w14:paraId="54E69542" w14:textId="201E97F1" w:rsidR="003537A4" w:rsidRPr="007017AC" w:rsidRDefault="003537A4" w:rsidP="003537A4">
            <w:pPr>
              <w:rPr>
                <w:rFonts w:ascii="標楷體" w:eastAsia="標楷體" w:hAnsi="標楷體" w:hint="eastAsia"/>
              </w:rPr>
            </w:pPr>
            <w:r w:rsidRPr="003112ED">
              <w:rPr>
                <w:rFonts w:ascii="標楷體" w:eastAsia="標楷體" w:hAnsi="標楷體"/>
              </w:rPr>
              <w:t>15:10</w:t>
            </w:r>
          </w:p>
        </w:tc>
        <w:tc>
          <w:tcPr>
            <w:tcW w:w="2601" w:type="dxa"/>
          </w:tcPr>
          <w:p w14:paraId="2D780F77" w14:textId="222A11F7" w:rsidR="003537A4" w:rsidRPr="003112ED" w:rsidRDefault="003537A4" w:rsidP="003537A4">
            <w:pPr>
              <w:rPr>
                <w:rFonts w:ascii="標楷體" w:eastAsia="標楷體" w:hAnsi="標楷體"/>
              </w:rPr>
            </w:pPr>
          </w:p>
        </w:tc>
        <w:tc>
          <w:tcPr>
            <w:tcW w:w="9923" w:type="dxa"/>
          </w:tcPr>
          <w:p w14:paraId="71F61BC6" w14:textId="77777777" w:rsidR="003537A4" w:rsidRPr="00D64FD8" w:rsidRDefault="003537A4" w:rsidP="003537A4">
            <w:pPr>
              <w:rPr>
                <w:rFonts w:ascii="標楷體" w:eastAsia="標楷體" w:hAnsi="標楷體" w:cs="標楷體"/>
              </w:rPr>
            </w:pPr>
            <w:r w:rsidRPr="00D64FD8">
              <w:rPr>
                <w:rFonts w:ascii="標楷體" w:eastAsia="標楷體" w:hAnsi="標楷體" w:cs="標楷體" w:hint="eastAsia"/>
              </w:rPr>
              <w:t>1.理解基本概念：掌握撞球各項技術中科學原理的應用。</w:t>
            </w:r>
          </w:p>
          <w:p w14:paraId="09946914" w14:textId="77777777" w:rsidR="003537A4" w:rsidRPr="00D64FD8" w:rsidRDefault="003537A4" w:rsidP="003537A4">
            <w:pPr>
              <w:rPr>
                <w:rFonts w:ascii="標楷體" w:eastAsia="標楷體" w:hAnsi="標楷體" w:cs="標楷體"/>
              </w:rPr>
            </w:pPr>
            <w:r w:rsidRPr="00D64FD8">
              <w:rPr>
                <w:rFonts w:ascii="標楷體" w:eastAsia="標楷體" w:hAnsi="標楷體" w:cs="標楷體" w:hint="eastAsia"/>
              </w:rPr>
              <w:t>2.自我設計訓練模式的能力：學會建立屬於適合自己的撞球訓練計畫。</w:t>
            </w:r>
          </w:p>
          <w:p w14:paraId="1D8FD858" w14:textId="77777777" w:rsidR="003537A4" w:rsidRPr="00D64FD8" w:rsidRDefault="003537A4" w:rsidP="003537A4">
            <w:pPr>
              <w:rPr>
                <w:rFonts w:ascii="標楷體" w:eastAsia="標楷體" w:hAnsi="標楷體" w:cs="標楷體"/>
              </w:rPr>
            </w:pPr>
            <w:r w:rsidRPr="00D64FD8">
              <w:rPr>
                <w:rFonts w:ascii="標楷體" w:eastAsia="標楷體" w:hAnsi="標楷體" w:cs="標楷體" w:hint="eastAsia"/>
              </w:rPr>
              <w:t>3.數據分析與解釋：透過已知的撞球科學原理，從各項變因去分析改善撞球能力的原因。</w:t>
            </w:r>
          </w:p>
          <w:p w14:paraId="326B64A9" w14:textId="77777777" w:rsidR="003537A4" w:rsidRPr="00D64FD8" w:rsidRDefault="003537A4" w:rsidP="003537A4">
            <w:pPr>
              <w:rPr>
                <w:rFonts w:ascii="標楷體" w:eastAsia="標楷體" w:hAnsi="標楷體" w:cs="標楷體"/>
              </w:rPr>
            </w:pPr>
            <w:r w:rsidRPr="00D64FD8">
              <w:rPr>
                <w:rFonts w:ascii="標楷體" w:eastAsia="標楷體" w:hAnsi="標楷體" w:cs="標楷體" w:hint="eastAsia"/>
              </w:rPr>
              <w:t>4.解決實際問題：通過實際競賽了解各項技術無法完成的原因，進而提出解決方式與訓練</w:t>
            </w:r>
          </w:p>
          <w:p w14:paraId="5D01862D" w14:textId="304B9AE4" w:rsidR="003537A4" w:rsidRPr="00D64FD8" w:rsidRDefault="003537A4" w:rsidP="003537A4">
            <w:pPr>
              <w:rPr>
                <w:rFonts w:ascii="標楷體" w:eastAsia="標楷體" w:hAnsi="標楷體" w:cs="標楷體"/>
              </w:rPr>
            </w:pPr>
            <w:r w:rsidRPr="00D64FD8">
              <w:rPr>
                <w:rFonts w:ascii="標楷體" w:eastAsia="標楷體" w:hAnsi="標楷體" w:cs="標楷體" w:hint="eastAsia"/>
              </w:rPr>
              <w:t>5.批判性思維與創新：培養批判其他選手技術優劣，截長補短修改出提升自我能力的計畫。</w:t>
            </w:r>
          </w:p>
          <w:p w14:paraId="79A2CDEA" w14:textId="77777777" w:rsidR="003537A4" w:rsidRDefault="003537A4" w:rsidP="003537A4">
            <w:pPr>
              <w:rPr>
                <w:rFonts w:ascii="標楷體" w:eastAsia="標楷體" w:hAnsi="標楷體" w:cs="標楷體"/>
              </w:rPr>
            </w:pPr>
            <w:r w:rsidRPr="00D64FD8">
              <w:rPr>
                <w:rFonts w:ascii="標楷體" w:eastAsia="標楷體" w:hAnsi="標楷體" w:cs="標楷體" w:hint="eastAsia"/>
              </w:rPr>
              <w:t>6.團隊合作與溝通技巧：透過小組合作觀察，進而討論如何針對問題提供解決方向及方法。</w:t>
            </w:r>
          </w:p>
          <w:p w14:paraId="7E579DC3" w14:textId="0D3E2EFC" w:rsidR="00F10E1C" w:rsidRPr="00F10E1C" w:rsidRDefault="00F10E1C" w:rsidP="00F10E1C">
            <w:pPr>
              <w:spacing w:line="340" w:lineRule="exact"/>
              <w:rPr>
                <w:rFonts w:ascii="標楷體" w:eastAsia="標楷體" w:hAnsi="標楷體" w:cs="標楷體" w:hint="eastAsia"/>
              </w:rPr>
            </w:pPr>
            <w:r>
              <w:rPr>
                <w:rFonts w:ascii="新細明體" w:eastAsia="新細明體" w:hAnsi="新細明體" w:cs="標楷體" w:hint="eastAsia"/>
                <w:szCs w:val="24"/>
              </w:rPr>
              <w:t>【</w:t>
            </w:r>
            <w:r w:rsidRPr="00296E6C">
              <w:rPr>
                <w:rFonts w:ascii="標楷體" w:eastAsia="標楷體" w:hAnsi="標楷體" w:cs="標楷體" w:hint="eastAsia"/>
                <w:szCs w:val="24"/>
              </w:rPr>
              <w:t>上課日期</w:t>
            </w:r>
            <w:r>
              <w:rPr>
                <w:rFonts w:ascii="新細明體" w:eastAsia="新細明體" w:hAnsi="新細明體" w:cs="標楷體" w:hint="eastAsia"/>
                <w:szCs w:val="24"/>
              </w:rPr>
              <w:t>】</w:t>
            </w:r>
            <w:r w:rsidRPr="00296E6C">
              <w:rPr>
                <w:rFonts w:ascii="標楷體" w:eastAsia="標楷體" w:hAnsi="標楷體" w:cs="標楷體" w:hint="eastAsia"/>
                <w:szCs w:val="24"/>
              </w:rPr>
              <w:t>:</w:t>
            </w:r>
            <w:r w:rsidRPr="00296E6C">
              <w:rPr>
                <w:rFonts w:ascii="標楷體" w:eastAsia="標楷體" w:hAnsi="標楷體" w:hint="eastAsia"/>
                <w:b/>
                <w:color w:val="FF0000"/>
                <w:sz w:val="28"/>
                <w:szCs w:val="28"/>
              </w:rPr>
              <w:t>3/</w:t>
            </w:r>
            <w:r w:rsidRPr="00296E6C">
              <w:rPr>
                <w:rFonts w:ascii="標楷體" w:eastAsia="標楷體" w:hAnsi="標楷體"/>
                <w:b/>
                <w:color w:val="FF0000"/>
                <w:sz w:val="28"/>
                <w:szCs w:val="28"/>
              </w:rPr>
              <w:t>1</w:t>
            </w:r>
            <w:r w:rsidRPr="00296E6C">
              <w:rPr>
                <w:rFonts w:ascii="標楷體" w:eastAsia="標楷體" w:hAnsi="標楷體" w:hint="eastAsia"/>
                <w:b/>
                <w:color w:val="FF0000"/>
                <w:sz w:val="28"/>
                <w:szCs w:val="28"/>
              </w:rPr>
              <w:t>2、3</w:t>
            </w:r>
            <w:r w:rsidRPr="00296E6C">
              <w:rPr>
                <w:rFonts w:ascii="標楷體" w:eastAsia="標楷體" w:hAnsi="標楷體"/>
                <w:b/>
                <w:color w:val="FF0000"/>
                <w:sz w:val="28"/>
                <w:szCs w:val="28"/>
              </w:rPr>
              <w:t>/</w:t>
            </w:r>
            <w:r w:rsidRPr="00296E6C">
              <w:rPr>
                <w:rFonts w:ascii="標楷體" w:eastAsia="標楷體" w:hAnsi="標楷體" w:hint="eastAsia"/>
                <w:b/>
                <w:color w:val="FF0000"/>
                <w:sz w:val="28"/>
                <w:szCs w:val="28"/>
              </w:rPr>
              <w:t>19、4</w:t>
            </w:r>
            <w:r w:rsidRPr="00296E6C">
              <w:rPr>
                <w:rFonts w:ascii="標楷體" w:eastAsia="標楷體" w:hAnsi="標楷體"/>
                <w:b/>
                <w:color w:val="FF0000"/>
                <w:sz w:val="28"/>
                <w:szCs w:val="28"/>
              </w:rPr>
              <w:t>/</w:t>
            </w:r>
            <w:r w:rsidRPr="00296E6C">
              <w:rPr>
                <w:rFonts w:ascii="標楷體" w:eastAsia="標楷體" w:hAnsi="標楷體" w:hint="eastAsia"/>
                <w:b/>
                <w:color w:val="FF0000"/>
                <w:sz w:val="28"/>
                <w:szCs w:val="28"/>
              </w:rPr>
              <w:t>2、4</w:t>
            </w:r>
            <w:r w:rsidRPr="00296E6C">
              <w:rPr>
                <w:rFonts w:ascii="標楷體" w:eastAsia="標楷體" w:hAnsi="標楷體"/>
                <w:b/>
                <w:color w:val="FF0000"/>
                <w:sz w:val="28"/>
                <w:szCs w:val="28"/>
              </w:rPr>
              <w:t>/</w:t>
            </w:r>
            <w:r w:rsidRPr="00296E6C">
              <w:rPr>
                <w:rFonts w:ascii="標楷體" w:eastAsia="標楷體" w:hAnsi="標楷體" w:hint="eastAsia"/>
                <w:b/>
                <w:color w:val="FF0000"/>
                <w:sz w:val="28"/>
                <w:szCs w:val="28"/>
              </w:rPr>
              <w:t>9、4</w:t>
            </w:r>
            <w:r w:rsidRPr="00296E6C">
              <w:rPr>
                <w:rFonts w:ascii="標楷體" w:eastAsia="標楷體" w:hAnsi="標楷體"/>
                <w:b/>
                <w:color w:val="FF0000"/>
                <w:sz w:val="28"/>
                <w:szCs w:val="28"/>
              </w:rPr>
              <w:t>/</w:t>
            </w:r>
            <w:r w:rsidRPr="00296E6C">
              <w:rPr>
                <w:rFonts w:ascii="標楷體" w:eastAsia="標楷體" w:hAnsi="標楷體" w:hint="eastAsia"/>
                <w:b/>
                <w:color w:val="FF0000"/>
                <w:sz w:val="28"/>
                <w:szCs w:val="28"/>
              </w:rPr>
              <w:t>16、4</w:t>
            </w:r>
            <w:r w:rsidRPr="00296E6C">
              <w:rPr>
                <w:rFonts w:ascii="標楷體" w:eastAsia="標楷體" w:hAnsi="標楷體"/>
                <w:b/>
                <w:color w:val="FF0000"/>
                <w:sz w:val="28"/>
                <w:szCs w:val="28"/>
              </w:rPr>
              <w:t>/</w:t>
            </w:r>
            <w:r w:rsidRPr="00296E6C">
              <w:rPr>
                <w:rFonts w:ascii="標楷體" w:eastAsia="標楷體" w:hAnsi="標楷體" w:hint="eastAsia"/>
                <w:b/>
                <w:color w:val="FF0000"/>
                <w:sz w:val="28"/>
                <w:szCs w:val="28"/>
              </w:rPr>
              <w:t>23</w:t>
            </w:r>
            <w:r>
              <w:rPr>
                <w:rFonts w:ascii="新細明體" w:eastAsia="新細明體" w:hAnsi="新細明體" w:hint="eastAsia"/>
                <w:b/>
                <w:color w:val="FF0000"/>
                <w:sz w:val="28"/>
                <w:szCs w:val="28"/>
              </w:rPr>
              <w:t>、</w:t>
            </w:r>
            <w:r w:rsidRPr="00296E6C">
              <w:rPr>
                <w:rFonts w:ascii="標楷體" w:eastAsia="標楷體" w:hAnsi="標楷體" w:hint="eastAsia"/>
                <w:b/>
                <w:color w:val="FF0000"/>
                <w:sz w:val="28"/>
                <w:szCs w:val="28"/>
              </w:rPr>
              <w:t>4</w:t>
            </w:r>
            <w:r w:rsidRPr="00296E6C">
              <w:rPr>
                <w:rFonts w:ascii="標楷體" w:eastAsia="標楷體" w:hAnsi="標楷體"/>
                <w:b/>
                <w:color w:val="FF0000"/>
                <w:sz w:val="28"/>
                <w:szCs w:val="28"/>
              </w:rPr>
              <w:t>/</w:t>
            </w:r>
            <w:r w:rsidRPr="00296E6C">
              <w:rPr>
                <w:rFonts w:ascii="標楷體" w:eastAsia="標楷體" w:hAnsi="標楷體" w:hint="eastAsia"/>
                <w:b/>
                <w:color w:val="FF0000"/>
                <w:sz w:val="28"/>
                <w:szCs w:val="28"/>
              </w:rPr>
              <w:t>30、5</w:t>
            </w:r>
            <w:r w:rsidRPr="00296E6C">
              <w:rPr>
                <w:rFonts w:ascii="標楷體" w:eastAsia="標楷體" w:hAnsi="標楷體"/>
                <w:b/>
                <w:color w:val="FF0000"/>
                <w:sz w:val="28"/>
                <w:szCs w:val="28"/>
              </w:rPr>
              <w:t>/</w:t>
            </w:r>
            <w:r w:rsidRPr="00296E6C">
              <w:rPr>
                <w:rFonts w:ascii="標楷體" w:eastAsia="標楷體" w:hAnsi="標楷體" w:hint="eastAsia"/>
                <w:b/>
                <w:color w:val="FF0000"/>
                <w:sz w:val="28"/>
                <w:szCs w:val="28"/>
              </w:rPr>
              <w:t>14、5</w:t>
            </w:r>
            <w:r w:rsidRPr="00296E6C">
              <w:rPr>
                <w:rFonts w:ascii="標楷體" w:eastAsia="標楷體" w:hAnsi="標楷體"/>
                <w:b/>
                <w:color w:val="FF0000"/>
                <w:sz w:val="28"/>
                <w:szCs w:val="28"/>
              </w:rPr>
              <w:t>/</w:t>
            </w:r>
            <w:r w:rsidRPr="00296E6C">
              <w:rPr>
                <w:rFonts w:ascii="標楷體" w:eastAsia="標楷體" w:hAnsi="標楷體" w:hint="eastAsia"/>
                <w:b/>
                <w:color w:val="FF0000"/>
                <w:sz w:val="28"/>
                <w:szCs w:val="28"/>
              </w:rPr>
              <w:t>21、5</w:t>
            </w:r>
            <w:r w:rsidRPr="00296E6C">
              <w:rPr>
                <w:rFonts w:ascii="標楷體" w:eastAsia="標楷體" w:hAnsi="標楷體"/>
                <w:b/>
                <w:color w:val="FF0000"/>
                <w:sz w:val="28"/>
                <w:szCs w:val="28"/>
              </w:rPr>
              <w:t>/</w:t>
            </w:r>
            <w:r w:rsidRPr="00296E6C">
              <w:rPr>
                <w:rFonts w:ascii="標楷體" w:eastAsia="標楷體" w:hAnsi="標楷體" w:hint="eastAsia"/>
                <w:b/>
                <w:color w:val="FF0000"/>
                <w:sz w:val="28"/>
                <w:szCs w:val="28"/>
              </w:rPr>
              <w:t>28、6</w:t>
            </w:r>
            <w:r w:rsidRPr="00296E6C">
              <w:rPr>
                <w:rFonts w:ascii="標楷體" w:eastAsia="標楷體" w:hAnsi="標楷體"/>
                <w:b/>
                <w:color w:val="FF0000"/>
                <w:sz w:val="28"/>
                <w:szCs w:val="28"/>
              </w:rPr>
              <w:t>/</w:t>
            </w:r>
            <w:r w:rsidRPr="00296E6C">
              <w:rPr>
                <w:rFonts w:ascii="標楷體" w:eastAsia="標楷體" w:hAnsi="標楷體" w:hint="eastAsia"/>
                <w:b/>
                <w:color w:val="FF0000"/>
                <w:sz w:val="28"/>
                <w:szCs w:val="28"/>
              </w:rPr>
              <w:t>4、6</w:t>
            </w:r>
            <w:r w:rsidRPr="00296E6C">
              <w:rPr>
                <w:rFonts w:ascii="標楷體" w:eastAsia="標楷體" w:hAnsi="標楷體"/>
                <w:b/>
                <w:color w:val="FF0000"/>
                <w:sz w:val="28"/>
                <w:szCs w:val="28"/>
              </w:rPr>
              <w:t>/</w:t>
            </w:r>
            <w:r w:rsidRPr="00296E6C">
              <w:rPr>
                <w:rFonts w:ascii="標楷體" w:eastAsia="標楷體" w:hAnsi="標楷體" w:hint="eastAsia"/>
                <w:b/>
                <w:color w:val="FF0000"/>
                <w:sz w:val="28"/>
                <w:szCs w:val="28"/>
              </w:rPr>
              <w:t>11</w:t>
            </w:r>
            <w:r>
              <w:rPr>
                <w:rFonts w:ascii="標楷體" w:eastAsia="標楷體" w:hAnsi="標楷體" w:hint="eastAsia"/>
                <w:b/>
                <w:color w:val="FF0000"/>
                <w:sz w:val="28"/>
                <w:szCs w:val="28"/>
              </w:rPr>
              <w:t xml:space="preserve"> 共12次</w:t>
            </w:r>
            <w:r w:rsidR="004E0A96">
              <w:rPr>
                <w:rFonts w:ascii="標楷體" w:eastAsia="標楷體" w:hAnsi="標楷體" w:hint="eastAsia"/>
                <w:b/>
                <w:color w:val="FF0000"/>
                <w:sz w:val="28"/>
                <w:szCs w:val="28"/>
              </w:rPr>
              <w:t xml:space="preserve">  </w:t>
            </w:r>
          </w:p>
        </w:tc>
        <w:tc>
          <w:tcPr>
            <w:tcW w:w="1771" w:type="dxa"/>
          </w:tcPr>
          <w:p w14:paraId="024C4F29" w14:textId="4AA91125" w:rsidR="003537A4" w:rsidRPr="003112ED" w:rsidRDefault="003537A4" w:rsidP="003537A4">
            <w:pPr>
              <w:rPr>
                <w:rFonts w:ascii="標楷體" w:eastAsia="標楷體" w:hAnsi="標楷體"/>
              </w:rPr>
            </w:pPr>
            <w:r>
              <w:rPr>
                <w:rFonts w:ascii="標楷體" w:eastAsia="標楷體" w:hAnsi="標楷體" w:cs="標楷體"/>
                <w:szCs w:val="24"/>
              </w:rPr>
              <w:t>整學</w:t>
            </w:r>
            <w:r>
              <w:rPr>
                <w:rFonts w:ascii="標楷體" w:eastAsia="標楷體" w:hAnsi="標楷體" w:cs="標楷體" w:hint="eastAsia"/>
                <w:szCs w:val="24"/>
              </w:rPr>
              <w:t>期</w:t>
            </w:r>
            <w:r>
              <w:rPr>
                <w:rFonts w:ascii="標楷體" w:eastAsia="標楷體" w:hAnsi="標楷體" w:cs="標楷體"/>
                <w:szCs w:val="24"/>
              </w:rPr>
              <w:t>1</w:t>
            </w:r>
            <w:r w:rsidR="004E0A96">
              <w:rPr>
                <w:rFonts w:ascii="標楷體" w:eastAsia="標楷體" w:hAnsi="標楷體" w:cs="標楷體" w:hint="eastAsia"/>
                <w:szCs w:val="24"/>
              </w:rPr>
              <w:t>2</w:t>
            </w:r>
            <w:proofErr w:type="gramStart"/>
            <w:r>
              <w:rPr>
                <w:rFonts w:ascii="標楷體" w:eastAsia="標楷體" w:hAnsi="標楷體" w:cs="標楷體"/>
                <w:szCs w:val="24"/>
              </w:rPr>
              <w:t>週</w:t>
            </w:r>
            <w:proofErr w:type="gramEnd"/>
            <w:r>
              <w:rPr>
                <w:rFonts w:ascii="標楷體" w:eastAsia="標楷體" w:hAnsi="標楷體" w:cs="標楷體" w:hint="eastAsia"/>
                <w:szCs w:val="24"/>
              </w:rPr>
              <w:t>授課</w:t>
            </w:r>
            <w:r>
              <w:rPr>
                <w:rFonts w:ascii="標楷體" w:eastAsia="標楷體" w:hAnsi="標楷體" w:cs="標楷體"/>
                <w:szCs w:val="24"/>
              </w:rPr>
              <w:t>每人計收</w:t>
            </w:r>
            <w:r>
              <w:rPr>
                <w:rFonts w:ascii="標楷體" w:eastAsia="標楷體" w:hAnsi="標楷體" w:cs="標楷體" w:hint="eastAsia"/>
                <w:szCs w:val="24"/>
              </w:rPr>
              <w:t>球</w:t>
            </w:r>
            <w:proofErr w:type="gramStart"/>
            <w:r>
              <w:rPr>
                <w:rFonts w:ascii="標楷體" w:eastAsia="標楷體" w:hAnsi="標楷體" w:cs="標楷體" w:hint="eastAsia"/>
                <w:szCs w:val="24"/>
              </w:rPr>
              <w:t>檯</w:t>
            </w:r>
            <w:proofErr w:type="gramEnd"/>
            <w:r>
              <w:rPr>
                <w:rFonts w:ascii="標楷體" w:eastAsia="標楷體" w:hAnsi="標楷體" w:cs="標楷體" w:hint="eastAsia"/>
                <w:szCs w:val="24"/>
              </w:rPr>
              <w:t>費</w:t>
            </w:r>
            <w:r w:rsidR="004E0A96">
              <w:rPr>
                <w:rFonts w:ascii="標楷體" w:eastAsia="標楷體" w:hAnsi="標楷體" w:cs="標楷體" w:hint="eastAsia"/>
                <w:szCs w:val="24"/>
              </w:rPr>
              <w:t>480</w:t>
            </w:r>
            <w:r>
              <w:rPr>
                <w:rFonts w:ascii="標楷體" w:eastAsia="標楷體" w:hAnsi="標楷體" w:cs="標楷體"/>
                <w:szCs w:val="24"/>
              </w:rPr>
              <w:t>元。</w:t>
            </w:r>
          </w:p>
        </w:tc>
      </w:tr>
      <w:tr w:rsidR="00310501" w:rsidRPr="003112ED" w14:paraId="1E4E17E7" w14:textId="77777777" w:rsidTr="00310501">
        <w:tc>
          <w:tcPr>
            <w:tcW w:w="576" w:type="dxa"/>
          </w:tcPr>
          <w:p w14:paraId="65BA4C17" w14:textId="25500F02" w:rsidR="00B25B48" w:rsidRDefault="00473DED" w:rsidP="003537A4">
            <w:pPr>
              <w:rPr>
                <w:rFonts w:ascii="標楷體" w:eastAsia="標楷體" w:hAnsi="標楷體" w:hint="eastAsia"/>
              </w:rPr>
            </w:pPr>
            <w:r>
              <w:rPr>
                <w:rFonts w:ascii="標楷體" w:eastAsia="標楷體" w:hAnsi="標楷體" w:hint="eastAsia"/>
              </w:rPr>
              <w:t>9.</w:t>
            </w:r>
          </w:p>
        </w:tc>
        <w:tc>
          <w:tcPr>
            <w:tcW w:w="1807" w:type="dxa"/>
          </w:tcPr>
          <w:p w14:paraId="37060B43" w14:textId="4E7E3598" w:rsidR="00B25B48" w:rsidRDefault="00B25B48" w:rsidP="003537A4">
            <w:pPr>
              <w:rPr>
                <w:rFonts w:ascii="標楷體" w:eastAsia="標楷體" w:hAnsi="標楷體" w:cs="標楷體"/>
                <w:szCs w:val="24"/>
              </w:rPr>
            </w:pPr>
            <w:r w:rsidRPr="003C2632">
              <w:rPr>
                <w:rFonts w:ascii="標楷體" w:eastAsia="標楷體" w:hAnsi="標楷體" w:cs="標楷體" w:hint="eastAsia"/>
                <w:b/>
              </w:rPr>
              <w:t>物理書法</w:t>
            </w:r>
          </w:p>
        </w:tc>
        <w:tc>
          <w:tcPr>
            <w:tcW w:w="964" w:type="dxa"/>
          </w:tcPr>
          <w:p w14:paraId="7DEADB4F" w14:textId="503FFD33" w:rsidR="00B25B48" w:rsidRPr="00437B40" w:rsidRDefault="00B25B48" w:rsidP="003537A4">
            <w:pPr>
              <w:rPr>
                <w:rFonts w:ascii="標楷體" w:eastAsia="標楷體" w:hAnsi="標楷體"/>
              </w:rPr>
            </w:pPr>
            <w:r w:rsidRPr="00B25B48">
              <w:rPr>
                <w:rFonts w:ascii="標楷體" w:eastAsia="標楷體" w:hAnsi="標楷體" w:hint="eastAsia"/>
              </w:rPr>
              <w:t>圖書館1F研討室</w:t>
            </w:r>
          </w:p>
        </w:tc>
        <w:tc>
          <w:tcPr>
            <w:tcW w:w="576" w:type="dxa"/>
          </w:tcPr>
          <w:p w14:paraId="35EC5AF7" w14:textId="41E16BCA" w:rsidR="00B25B48" w:rsidRDefault="00B25B48" w:rsidP="003537A4">
            <w:pPr>
              <w:rPr>
                <w:rFonts w:ascii="標楷體" w:eastAsia="標楷體" w:hAnsi="標楷體" w:hint="eastAsia"/>
              </w:rPr>
            </w:pPr>
            <w:r>
              <w:rPr>
                <w:rFonts w:ascii="標楷體" w:eastAsia="標楷體" w:hAnsi="標楷體" w:hint="eastAsia"/>
              </w:rPr>
              <w:t>1</w:t>
            </w:r>
          </w:p>
        </w:tc>
        <w:tc>
          <w:tcPr>
            <w:tcW w:w="471" w:type="dxa"/>
          </w:tcPr>
          <w:p w14:paraId="476A738C" w14:textId="587B833A" w:rsidR="00B25B48" w:rsidRDefault="00B25B48" w:rsidP="003537A4">
            <w:pPr>
              <w:rPr>
                <w:rFonts w:ascii="標楷體" w:eastAsia="標楷體" w:hAnsi="標楷體" w:hint="eastAsia"/>
              </w:rPr>
            </w:pPr>
            <w:r>
              <w:rPr>
                <w:rFonts w:ascii="標楷體" w:eastAsia="標楷體" w:hAnsi="標楷體" w:hint="eastAsia"/>
              </w:rPr>
              <w:t>2</w:t>
            </w:r>
            <w:r>
              <w:rPr>
                <w:rFonts w:ascii="標楷體" w:eastAsia="標楷體" w:hAnsi="標楷體"/>
              </w:rPr>
              <w:t>0</w:t>
            </w:r>
          </w:p>
        </w:tc>
        <w:tc>
          <w:tcPr>
            <w:tcW w:w="938" w:type="dxa"/>
          </w:tcPr>
          <w:p w14:paraId="32671A82" w14:textId="77777777" w:rsidR="00B25B48" w:rsidRPr="003112ED" w:rsidRDefault="00B25B48" w:rsidP="00B25B48">
            <w:pPr>
              <w:rPr>
                <w:rFonts w:ascii="標楷體" w:eastAsia="標楷體" w:hAnsi="標楷體"/>
              </w:rPr>
            </w:pPr>
            <w:r w:rsidRPr="003112ED">
              <w:rPr>
                <w:rFonts w:ascii="標楷體" w:eastAsia="標楷體" w:hAnsi="標楷體"/>
              </w:rPr>
              <w:t>13:20-</w:t>
            </w:r>
          </w:p>
          <w:p w14:paraId="59DF9614" w14:textId="3870C98A" w:rsidR="00B25B48" w:rsidRPr="003112ED" w:rsidRDefault="00B25B48" w:rsidP="00B25B48">
            <w:pPr>
              <w:rPr>
                <w:rFonts w:ascii="標楷體" w:eastAsia="標楷體" w:hAnsi="標楷體"/>
              </w:rPr>
            </w:pPr>
            <w:r w:rsidRPr="003112ED">
              <w:rPr>
                <w:rFonts w:ascii="標楷體" w:eastAsia="標楷體" w:hAnsi="標楷體"/>
              </w:rPr>
              <w:t>15:10</w:t>
            </w:r>
          </w:p>
        </w:tc>
        <w:tc>
          <w:tcPr>
            <w:tcW w:w="2601" w:type="dxa"/>
          </w:tcPr>
          <w:p w14:paraId="7FB03A7A" w14:textId="212BF7D6" w:rsidR="00B25B48" w:rsidRDefault="00310501" w:rsidP="003537A4">
            <w:pPr>
              <w:rPr>
                <w:rFonts w:ascii="標楷體" w:eastAsia="標楷體" w:hAnsi="標楷體" w:cs="標楷體"/>
              </w:rPr>
            </w:pPr>
            <w:r>
              <w:rPr>
                <w:rFonts w:ascii="Times New Roman" w:eastAsia="標楷體" w:hAnsi="Times New Roman" w:hint="eastAsia"/>
                <w:b/>
                <w:bCs/>
                <w:noProof/>
              </w:rPr>
              <w:drawing>
                <wp:anchor distT="0" distB="0" distL="114300" distR="114300" simplePos="0" relativeHeight="251658240" behindDoc="1" locked="0" layoutInCell="1" allowOverlap="1" wp14:anchorId="287DAA74" wp14:editId="370FE54C">
                  <wp:simplePos x="0" y="0"/>
                  <wp:positionH relativeFrom="column">
                    <wp:posOffset>118745</wp:posOffset>
                  </wp:positionH>
                  <wp:positionV relativeFrom="paragraph">
                    <wp:posOffset>227330</wp:posOffset>
                  </wp:positionV>
                  <wp:extent cx="1402080" cy="1402080"/>
                  <wp:effectExtent l="0" t="0" r="7620" b="7620"/>
                  <wp:wrapNone/>
                  <wp:docPr id="1370926494" name="圖片 1" descr="一張含有 樣式, 正方形, 藝術, 對稱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26494" name="圖片 1" descr="一張含有 樣式, 正方形, 藝術, 對稱 的圖片&#10;&#10;AI 產生的內容可能不正確。"/>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2080" cy="1402080"/>
                          </a:xfrm>
                          <a:prstGeom prst="rect">
                            <a:avLst/>
                          </a:prstGeom>
                        </pic:spPr>
                      </pic:pic>
                    </a:graphicData>
                  </a:graphic>
                  <wp14:sizeRelH relativeFrom="page">
                    <wp14:pctWidth>0</wp14:pctWidth>
                  </wp14:sizeRelH>
                  <wp14:sizeRelV relativeFrom="page">
                    <wp14:pctHeight>0</wp14:pctHeight>
                  </wp14:sizeRelV>
                </wp:anchor>
              </w:drawing>
            </w:r>
            <w:r w:rsidR="00604E9C">
              <w:rPr>
                <w:rFonts w:ascii="標楷體" w:eastAsia="標楷體" w:hAnsi="標楷體" w:cs="標楷體" w:hint="eastAsia"/>
              </w:rPr>
              <w:t>楊山河</w:t>
            </w:r>
            <w:r w:rsidR="00604E9C">
              <w:rPr>
                <w:rFonts w:ascii="標楷體" w:eastAsia="標楷體" w:hAnsi="標楷體" w:hint="eastAsia"/>
              </w:rPr>
              <w:t>老師</w:t>
            </w:r>
          </w:p>
          <w:p w14:paraId="6883AA3A" w14:textId="7769E6D9" w:rsidR="00604E9C" w:rsidRDefault="00604E9C" w:rsidP="00604E9C">
            <w:pPr>
              <w:spacing w:line="280" w:lineRule="exact"/>
              <w:rPr>
                <w:rFonts w:ascii="Times New Roman" w:eastAsia="微軟正黑體" w:hAnsi="Times New Roman"/>
              </w:rPr>
            </w:pPr>
            <w:r>
              <w:rPr>
                <w:rFonts w:ascii="Times New Roman" w:eastAsia="微軟正黑體" w:hAnsi="Times New Roman" w:hint="eastAsia"/>
              </w:rPr>
              <w:t xml:space="preserve">                                   </w:t>
            </w:r>
          </w:p>
          <w:p w14:paraId="2D641574" w14:textId="623C3F6F" w:rsidR="00604E9C" w:rsidRDefault="00604E9C" w:rsidP="00604E9C">
            <w:pPr>
              <w:rPr>
                <w:rFonts w:ascii="Times New Roman" w:eastAsia="微軟正黑體" w:hAnsi="Times New Roman"/>
              </w:rPr>
            </w:pPr>
            <w:r>
              <w:rPr>
                <w:rFonts w:ascii="Times New Roman" w:eastAsia="微軟正黑體" w:hAnsi="Times New Roman" w:hint="eastAsia"/>
              </w:rPr>
              <w:t xml:space="preserve">        </w:t>
            </w:r>
          </w:p>
          <w:p w14:paraId="231C90D6" w14:textId="7F095C17" w:rsidR="00604E9C" w:rsidRDefault="00604E9C" w:rsidP="00604E9C">
            <w:pPr>
              <w:rPr>
                <w:rFonts w:ascii="Times New Roman" w:eastAsia="微軟正黑體" w:hAnsi="Times New Roman"/>
              </w:rPr>
            </w:pPr>
          </w:p>
          <w:p w14:paraId="37C1121A" w14:textId="56C6BC20" w:rsidR="00604E9C" w:rsidRDefault="00604E9C" w:rsidP="00604E9C">
            <w:pPr>
              <w:rPr>
                <w:rFonts w:ascii="Times New Roman" w:eastAsia="微軟正黑體" w:hAnsi="Times New Roman"/>
              </w:rPr>
            </w:pPr>
          </w:p>
          <w:p w14:paraId="2ADE4D67" w14:textId="77777777" w:rsidR="00604E9C" w:rsidRDefault="00604E9C" w:rsidP="00604E9C">
            <w:pPr>
              <w:rPr>
                <w:rFonts w:ascii="Times New Roman" w:eastAsia="微軟正黑體" w:hAnsi="Times New Roman"/>
              </w:rPr>
            </w:pPr>
          </w:p>
          <w:p w14:paraId="5CABA84B" w14:textId="77777777" w:rsidR="00604E9C" w:rsidRDefault="00604E9C" w:rsidP="00604E9C">
            <w:pPr>
              <w:rPr>
                <w:rFonts w:ascii="Times New Roman" w:eastAsia="微軟正黑體" w:hAnsi="Times New Roman"/>
              </w:rPr>
            </w:pPr>
          </w:p>
          <w:p w14:paraId="58458FFC" w14:textId="3F9FB0FE" w:rsidR="00604E9C" w:rsidRDefault="00604E9C" w:rsidP="00604E9C">
            <w:pPr>
              <w:rPr>
                <w:rFonts w:ascii="Times New Roman" w:eastAsia="微軟正黑體" w:hAnsi="Times New Roman"/>
              </w:rPr>
            </w:pPr>
            <w:r>
              <w:rPr>
                <w:rFonts w:ascii="Times New Roman" w:eastAsia="微軟正黑體" w:hAnsi="Times New Roman" w:hint="eastAsia"/>
              </w:rPr>
              <w:t xml:space="preserve">        </w:t>
            </w:r>
            <w:proofErr w:type="spellStart"/>
            <w:r w:rsidRPr="0075478B">
              <w:rPr>
                <w:rFonts w:ascii="Times New Roman" w:eastAsia="微軟正黑體" w:hAnsi="Times New Roman"/>
              </w:rPr>
              <w:t>Youtube</w:t>
            </w:r>
            <w:proofErr w:type="spellEnd"/>
            <w:r>
              <w:rPr>
                <w:rFonts w:ascii="Times New Roman" w:eastAsia="微軟正黑體" w:hAnsi="Times New Roman" w:hint="eastAsia"/>
              </w:rPr>
              <w:t xml:space="preserve"> </w:t>
            </w:r>
          </w:p>
          <w:p w14:paraId="3A74BA52" w14:textId="1ACBDD6E" w:rsidR="00604E9C" w:rsidRDefault="00604E9C" w:rsidP="00604E9C">
            <w:pPr>
              <w:rPr>
                <w:rFonts w:ascii="Times New Roman" w:eastAsia="微軟正黑體" w:hAnsi="Times New Roman"/>
              </w:rPr>
            </w:pPr>
            <w:r>
              <w:rPr>
                <w:rFonts w:ascii="Times New Roman" w:eastAsia="微軟正黑體" w:hAnsi="Times New Roman" w:hint="eastAsia"/>
              </w:rPr>
              <w:lastRenderedPageBreak/>
              <w:t xml:space="preserve"> </w:t>
            </w:r>
            <w:r w:rsidRPr="0075478B">
              <w:rPr>
                <w:rFonts w:ascii="Times New Roman" w:eastAsia="微軟正黑體" w:hAnsi="Times New Roman"/>
              </w:rPr>
              <w:t>楊天與物理書法教室</w:t>
            </w:r>
            <w:r>
              <w:rPr>
                <w:rFonts w:ascii="Times New Roman" w:eastAsia="微軟正黑體" w:hAnsi="Times New Roman" w:hint="eastAsia"/>
              </w:rPr>
              <w:t xml:space="preserve">                          </w:t>
            </w:r>
          </w:p>
          <w:p w14:paraId="061738BD" w14:textId="19FA96C9" w:rsidR="00604E9C" w:rsidRDefault="00310501" w:rsidP="00604E9C">
            <w:pPr>
              <w:rPr>
                <w:rFonts w:ascii="Times New Roman" w:eastAsia="微軟正黑體" w:hAnsi="Times New Roman"/>
              </w:rPr>
            </w:pPr>
            <w:r>
              <w:rPr>
                <w:rFonts w:ascii="Times New Roman" w:eastAsia="標楷體" w:hAnsi="Times New Roman" w:hint="eastAsia"/>
                <w:b/>
                <w:bCs/>
                <w:noProof/>
              </w:rPr>
              <w:drawing>
                <wp:anchor distT="0" distB="0" distL="114300" distR="114300" simplePos="0" relativeHeight="251659264" behindDoc="1" locked="0" layoutInCell="1" allowOverlap="1" wp14:anchorId="01472871" wp14:editId="77A1EAEC">
                  <wp:simplePos x="0" y="0"/>
                  <wp:positionH relativeFrom="column">
                    <wp:posOffset>306705</wp:posOffset>
                  </wp:positionH>
                  <wp:positionV relativeFrom="paragraph">
                    <wp:posOffset>-6350</wp:posOffset>
                  </wp:positionV>
                  <wp:extent cx="1150620" cy="1028700"/>
                  <wp:effectExtent l="0" t="0" r="0" b="0"/>
                  <wp:wrapNone/>
                  <wp:docPr id="2108451591" name="圖片 2" descr="一張含有 樣式, 圖形, 螢幕擷取畫面, 文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51591" name="圖片 2" descr="一張含有 樣式, 圖形, 螢幕擷取畫面, 文字 的圖片&#10;&#10;AI 產生的內容可能不正確。"/>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0620" cy="1028700"/>
                          </a:xfrm>
                          <a:prstGeom prst="rect">
                            <a:avLst/>
                          </a:prstGeom>
                        </pic:spPr>
                      </pic:pic>
                    </a:graphicData>
                  </a:graphic>
                  <wp14:sizeRelH relativeFrom="page">
                    <wp14:pctWidth>0</wp14:pctWidth>
                  </wp14:sizeRelH>
                  <wp14:sizeRelV relativeFrom="page">
                    <wp14:pctHeight>0</wp14:pctHeight>
                  </wp14:sizeRelV>
                </wp:anchor>
              </w:drawing>
            </w:r>
          </w:p>
          <w:p w14:paraId="473076B4" w14:textId="77777777" w:rsidR="00604E9C" w:rsidRDefault="00604E9C" w:rsidP="00604E9C">
            <w:pPr>
              <w:rPr>
                <w:rFonts w:ascii="Times New Roman" w:eastAsia="微軟正黑體" w:hAnsi="Times New Roman"/>
              </w:rPr>
            </w:pPr>
          </w:p>
          <w:p w14:paraId="16242BF7" w14:textId="77777777" w:rsidR="00604E9C" w:rsidRDefault="00604E9C" w:rsidP="00604E9C">
            <w:pPr>
              <w:rPr>
                <w:rFonts w:ascii="Times New Roman" w:eastAsia="微軟正黑體" w:hAnsi="Times New Roman"/>
              </w:rPr>
            </w:pPr>
          </w:p>
          <w:p w14:paraId="0944D77D" w14:textId="77777777" w:rsidR="00604E9C" w:rsidRDefault="00604E9C" w:rsidP="00604E9C">
            <w:pPr>
              <w:rPr>
                <w:rFonts w:ascii="Times New Roman" w:eastAsia="微軟正黑體" w:hAnsi="Times New Roman"/>
              </w:rPr>
            </w:pPr>
          </w:p>
          <w:p w14:paraId="718D5D65" w14:textId="5A45A4E3" w:rsidR="00604E9C" w:rsidRPr="007017AC" w:rsidRDefault="00604E9C" w:rsidP="00604E9C">
            <w:pPr>
              <w:rPr>
                <w:rFonts w:ascii="標楷體" w:eastAsia="標楷體" w:hAnsi="標楷體" w:hint="eastAsia"/>
              </w:rPr>
            </w:pPr>
            <w:r>
              <w:rPr>
                <w:rFonts w:ascii="Times New Roman" w:eastAsia="微軟正黑體" w:hAnsi="Times New Roman" w:hint="eastAsia"/>
              </w:rPr>
              <w:t xml:space="preserve">       </w:t>
            </w:r>
            <w:r w:rsidRPr="0075478B">
              <w:rPr>
                <w:rFonts w:ascii="Times New Roman" w:eastAsia="微軟正黑體" w:hAnsi="Times New Roman"/>
              </w:rPr>
              <w:t>楊天</w:t>
            </w:r>
            <w:proofErr w:type="gramStart"/>
            <w:r w:rsidRPr="0075478B">
              <w:rPr>
                <w:rFonts w:ascii="Times New Roman" w:eastAsia="微軟正黑體" w:hAnsi="Times New Roman"/>
              </w:rPr>
              <w:t>與</w:t>
            </w:r>
            <w:r>
              <w:rPr>
                <w:rFonts w:ascii="Times New Roman" w:eastAsia="微軟正黑體" w:hAnsi="Times New Roman" w:hint="eastAsia"/>
              </w:rPr>
              <w:t>臉書</w:t>
            </w:r>
            <w:proofErr w:type="gramEnd"/>
            <w:r>
              <w:rPr>
                <w:rFonts w:ascii="Times New Roman" w:eastAsia="微軟正黑體" w:hAnsi="Times New Roman" w:hint="eastAsia"/>
              </w:rPr>
              <w:t xml:space="preserve">              </w:t>
            </w:r>
          </w:p>
        </w:tc>
        <w:tc>
          <w:tcPr>
            <w:tcW w:w="9923" w:type="dxa"/>
          </w:tcPr>
          <w:p w14:paraId="6014F286" w14:textId="31F205D9" w:rsidR="00B25B48" w:rsidRPr="00B25B48" w:rsidRDefault="00B25B48" w:rsidP="00B25B48">
            <w:pPr>
              <w:rPr>
                <w:rFonts w:ascii="標楷體" w:eastAsia="標楷體" w:hAnsi="標楷體" w:cs="標楷體" w:hint="eastAsia"/>
              </w:rPr>
            </w:pPr>
            <w:r>
              <w:rPr>
                <w:rFonts w:ascii="標楷體" w:eastAsia="標楷體" w:hAnsi="標楷體" w:cs="標楷體" w:hint="eastAsia"/>
              </w:rPr>
              <w:lastRenderedPageBreak/>
              <w:t>1</w:t>
            </w:r>
            <w:r>
              <w:rPr>
                <w:rFonts w:ascii="標楷體" w:eastAsia="標楷體" w:hAnsi="標楷體" w:cs="標楷體"/>
              </w:rPr>
              <w:t>.</w:t>
            </w:r>
            <w:r w:rsidRPr="00B25B48">
              <w:rPr>
                <w:rFonts w:ascii="標楷體" w:eastAsia="標楷體" w:hAnsi="標楷體" w:cs="標楷體" w:hint="eastAsia"/>
              </w:rPr>
              <w:t>歷史進程</w:t>
            </w:r>
            <w:r>
              <w:rPr>
                <w:rFonts w:ascii="標楷體" w:eastAsia="標楷體" w:hAnsi="標楷體" w:cs="標楷體" w:hint="eastAsia"/>
              </w:rPr>
              <w:t>:</w:t>
            </w:r>
            <w:r w:rsidRPr="00B25B48">
              <w:rPr>
                <w:rFonts w:ascii="標楷體" w:eastAsia="標楷體" w:hAnsi="標楷體" w:cs="標楷體" w:hint="eastAsia"/>
              </w:rPr>
              <w:t>楷書不是人主觀能動的必然，是筆法實驗的應然。</w:t>
            </w:r>
          </w:p>
          <w:p w14:paraId="1EA8EEDA" w14:textId="75289BE8" w:rsidR="00B25B48" w:rsidRPr="00B25B48" w:rsidRDefault="00B25B48" w:rsidP="00B25B48">
            <w:pPr>
              <w:rPr>
                <w:rFonts w:ascii="標楷體" w:eastAsia="標楷體" w:hAnsi="標楷體" w:cs="標楷體" w:hint="eastAsia"/>
              </w:rPr>
            </w:pPr>
            <w:r>
              <w:rPr>
                <w:rFonts w:ascii="標楷體" w:eastAsia="標楷體" w:hAnsi="標楷體" w:cs="標楷體" w:hint="eastAsia"/>
              </w:rPr>
              <w:t>2</w:t>
            </w:r>
            <w:r>
              <w:rPr>
                <w:rFonts w:ascii="標楷體" w:eastAsia="標楷體" w:hAnsi="標楷體" w:cs="標楷體"/>
              </w:rPr>
              <w:t>.</w:t>
            </w:r>
            <w:proofErr w:type="gramStart"/>
            <w:r w:rsidRPr="00B25B48">
              <w:rPr>
                <w:rFonts w:ascii="標楷體" w:eastAsia="標楷體" w:hAnsi="標楷體" w:cs="標楷體" w:hint="eastAsia"/>
              </w:rPr>
              <w:t>衄</w:t>
            </w:r>
            <w:proofErr w:type="gramEnd"/>
            <w:r w:rsidRPr="00B25B48">
              <w:rPr>
                <w:rFonts w:ascii="標楷體" w:eastAsia="標楷體" w:hAnsi="標楷體" w:cs="標楷體" w:hint="eastAsia"/>
              </w:rPr>
              <w:t>挫</w:t>
            </w:r>
            <w:r>
              <w:rPr>
                <w:rFonts w:ascii="標楷體" w:eastAsia="標楷體" w:hAnsi="標楷體" w:cs="標楷體" w:hint="eastAsia"/>
              </w:rPr>
              <w:t>:</w:t>
            </w:r>
            <w:r w:rsidRPr="00B25B48">
              <w:rPr>
                <w:rFonts w:ascii="標楷體" w:eastAsia="標楷體" w:hAnsi="標楷體" w:cs="標楷體" w:hint="eastAsia"/>
              </w:rPr>
              <w:t>筆法實驗後的重要抉擇，卻為歷史所遺忘。</w:t>
            </w:r>
          </w:p>
          <w:p w14:paraId="51DFD173" w14:textId="735D5626" w:rsidR="00B25B48" w:rsidRPr="00B25B48" w:rsidRDefault="00B25B48" w:rsidP="00B25B48">
            <w:pPr>
              <w:rPr>
                <w:rFonts w:ascii="標楷體" w:eastAsia="標楷體" w:hAnsi="標楷體" w:cs="標楷體" w:hint="eastAsia"/>
              </w:rPr>
            </w:pPr>
            <w:r>
              <w:rPr>
                <w:rFonts w:ascii="標楷體" w:eastAsia="標楷體" w:hAnsi="標楷體" w:cs="標楷體" w:hint="eastAsia"/>
              </w:rPr>
              <w:t>3</w:t>
            </w:r>
            <w:r>
              <w:rPr>
                <w:rFonts w:ascii="標楷體" w:eastAsia="標楷體" w:hAnsi="標楷體" w:cs="標楷體"/>
              </w:rPr>
              <w:t>.</w:t>
            </w:r>
            <w:r w:rsidRPr="00B25B48">
              <w:rPr>
                <w:rFonts w:ascii="標楷體" w:eastAsia="標楷體" w:hAnsi="標楷體" w:cs="標楷體" w:hint="eastAsia"/>
              </w:rPr>
              <w:t>側鋒與中鋒</w:t>
            </w:r>
            <w:r>
              <w:rPr>
                <w:rFonts w:ascii="標楷體" w:eastAsia="標楷體" w:hAnsi="標楷體" w:cs="標楷體" w:hint="eastAsia"/>
              </w:rPr>
              <w:t>:</w:t>
            </w:r>
            <w:r w:rsidRPr="00B25B48">
              <w:rPr>
                <w:rFonts w:ascii="標楷體" w:eastAsia="標楷體" w:hAnsi="標楷體" w:cs="標楷體" w:hint="eastAsia"/>
              </w:rPr>
              <w:t>側鋒</w:t>
            </w:r>
            <w:proofErr w:type="gramStart"/>
            <w:r w:rsidRPr="00B25B48">
              <w:rPr>
                <w:rFonts w:ascii="標楷體" w:eastAsia="標楷體" w:hAnsi="標楷體" w:cs="標楷體" w:hint="eastAsia"/>
              </w:rPr>
              <w:t>是晉唐筆法</w:t>
            </w:r>
            <w:proofErr w:type="gramEnd"/>
            <w:r w:rsidRPr="00B25B48">
              <w:rPr>
                <w:rFonts w:ascii="標楷體" w:eastAsia="標楷體" w:hAnsi="標楷體" w:cs="標楷體" w:hint="eastAsia"/>
              </w:rPr>
              <w:t>，中鋒是宋代的誤解。</w:t>
            </w:r>
          </w:p>
          <w:p w14:paraId="127301B8" w14:textId="0AACEBF3" w:rsidR="00B25B48" w:rsidRPr="00B25B48" w:rsidRDefault="00B25B48" w:rsidP="00B25B48">
            <w:pPr>
              <w:rPr>
                <w:rFonts w:ascii="標楷體" w:eastAsia="標楷體" w:hAnsi="標楷體" w:cs="標楷體" w:hint="eastAsia"/>
              </w:rPr>
            </w:pPr>
            <w:r>
              <w:rPr>
                <w:rFonts w:ascii="標楷體" w:eastAsia="標楷體" w:hAnsi="標楷體" w:cs="標楷體" w:hint="eastAsia"/>
              </w:rPr>
              <w:t>4.</w:t>
            </w:r>
            <w:r w:rsidRPr="00B25B48">
              <w:rPr>
                <w:rFonts w:ascii="標楷體" w:eastAsia="標楷體" w:hAnsi="標楷體" w:cs="標楷體" w:hint="eastAsia"/>
              </w:rPr>
              <w:t>誤解是一面鏡子</w:t>
            </w:r>
            <w:r>
              <w:rPr>
                <w:rFonts w:ascii="標楷體" w:eastAsia="標楷體" w:hAnsi="標楷體" w:cs="標楷體" w:hint="eastAsia"/>
              </w:rPr>
              <w:t>:</w:t>
            </w:r>
            <w:r w:rsidRPr="00B25B48">
              <w:rPr>
                <w:rFonts w:ascii="標楷體" w:eastAsia="標楷體" w:hAnsi="標楷體" w:cs="標楷體" w:hint="eastAsia"/>
              </w:rPr>
              <w:t>照映出人的集體意識。</w:t>
            </w:r>
          </w:p>
          <w:p w14:paraId="6115BA9F" w14:textId="65E4D510" w:rsidR="00B25B48" w:rsidRPr="00B25B48" w:rsidRDefault="00604E9C" w:rsidP="00B25B48">
            <w:pPr>
              <w:rPr>
                <w:rFonts w:ascii="標楷體" w:eastAsia="標楷體" w:hAnsi="標楷體" w:cs="標楷體" w:hint="eastAsia"/>
              </w:rPr>
            </w:pPr>
            <w:r>
              <w:rPr>
                <w:rFonts w:ascii="標楷體" w:eastAsia="標楷體" w:hAnsi="標楷體" w:cs="標楷體" w:hint="eastAsia"/>
              </w:rPr>
              <w:t>5.</w:t>
            </w:r>
            <w:r w:rsidR="00B25B48" w:rsidRPr="00B25B48">
              <w:rPr>
                <w:rFonts w:ascii="標楷體" w:eastAsia="標楷體" w:hAnsi="標楷體" w:cs="標楷體" w:hint="eastAsia"/>
              </w:rPr>
              <w:t>物理與傳統</w:t>
            </w:r>
            <w:r>
              <w:rPr>
                <w:rFonts w:ascii="標楷體" w:eastAsia="標楷體" w:hAnsi="標楷體" w:cs="標楷體" w:hint="eastAsia"/>
              </w:rPr>
              <w:t>:</w:t>
            </w:r>
            <w:r w:rsidR="00B25B48" w:rsidRPr="00B25B48">
              <w:rPr>
                <w:rFonts w:ascii="標楷體" w:eastAsia="標楷體" w:hAnsi="標楷體" w:cs="標楷體" w:hint="eastAsia"/>
              </w:rPr>
              <w:t>傳統筆法理論最晚元代已經發現有問題，但跟一般歷史進程一樣，進入一種歷史的怪異</w:t>
            </w:r>
            <w:proofErr w:type="gramStart"/>
            <w:r w:rsidR="00B25B48" w:rsidRPr="00B25B48">
              <w:rPr>
                <w:rFonts w:ascii="標楷體" w:eastAsia="標楷體" w:hAnsi="標楷體" w:cs="標楷體" w:hint="eastAsia"/>
              </w:rPr>
              <w:t>迴</w:t>
            </w:r>
            <w:proofErr w:type="gramEnd"/>
            <w:r w:rsidR="00B25B48" w:rsidRPr="00B25B48">
              <w:rPr>
                <w:rFonts w:ascii="標楷體" w:eastAsia="標楷體" w:hAnsi="標楷體" w:cs="標楷體" w:hint="eastAsia"/>
              </w:rPr>
              <w:t>圈之中，到二十世紀末依然</w:t>
            </w:r>
            <w:proofErr w:type="gramStart"/>
            <w:r w:rsidR="00B25B48" w:rsidRPr="00B25B48">
              <w:rPr>
                <w:rFonts w:ascii="標楷體" w:eastAsia="標楷體" w:hAnsi="標楷體" w:cs="標楷體" w:hint="eastAsia"/>
              </w:rPr>
              <w:t>歧義迭出</w:t>
            </w:r>
            <w:proofErr w:type="gramEnd"/>
            <w:r w:rsidR="00B25B48" w:rsidRPr="00B25B48">
              <w:rPr>
                <w:rFonts w:ascii="標楷體" w:eastAsia="標楷體" w:hAnsi="標楷體" w:cs="標楷體" w:hint="eastAsia"/>
              </w:rPr>
              <w:t>、言不及義。</w:t>
            </w:r>
          </w:p>
          <w:p w14:paraId="19E7B558" w14:textId="77777777" w:rsidR="00B25B48" w:rsidRDefault="00604E9C" w:rsidP="00B25B48">
            <w:pPr>
              <w:rPr>
                <w:rFonts w:ascii="標楷體" w:eastAsia="標楷體" w:hAnsi="標楷體" w:cs="標楷體"/>
              </w:rPr>
            </w:pPr>
            <w:r>
              <w:rPr>
                <w:rFonts w:ascii="標楷體" w:eastAsia="標楷體" w:hAnsi="標楷體" w:cs="標楷體" w:hint="eastAsia"/>
              </w:rPr>
              <w:t>6.</w:t>
            </w:r>
            <w:r w:rsidR="00B25B48" w:rsidRPr="00B25B48">
              <w:rPr>
                <w:rFonts w:ascii="標楷體" w:eastAsia="標楷體" w:hAnsi="標楷體" w:cs="標楷體" w:hint="eastAsia"/>
              </w:rPr>
              <w:t>書法不是藝術</w:t>
            </w:r>
            <w:r>
              <w:rPr>
                <w:rFonts w:ascii="標楷體" w:eastAsia="標楷體" w:hAnsi="標楷體" w:cs="標楷體" w:hint="eastAsia"/>
              </w:rPr>
              <w:t>:</w:t>
            </w:r>
            <w:r w:rsidR="00B25B48" w:rsidRPr="00B25B48">
              <w:rPr>
                <w:rFonts w:ascii="標楷體" w:eastAsia="標楷體" w:hAnsi="標楷體" w:cs="標楷體" w:hint="eastAsia"/>
              </w:rPr>
              <w:t>是莊子的修行。</w:t>
            </w:r>
          </w:p>
          <w:p w14:paraId="6ADDC80E" w14:textId="77777777" w:rsidR="00604E9C" w:rsidRDefault="00604E9C" w:rsidP="00604E9C">
            <w:pPr>
              <w:rPr>
                <w:rFonts w:ascii="Times New Roman" w:eastAsia="標楷體" w:hAnsi="Times New Roman"/>
              </w:rPr>
            </w:pPr>
            <w:r w:rsidRPr="0010663C">
              <w:rPr>
                <w:rFonts w:ascii="Times New Roman" w:eastAsia="標楷體" w:hAnsi="Times New Roman"/>
              </w:rPr>
              <w:t>法面臨兩大困境</w:t>
            </w:r>
            <w:r>
              <w:rPr>
                <w:rFonts w:ascii="標楷體" w:eastAsia="標楷體" w:hAnsi="標楷體" w:hint="eastAsia"/>
              </w:rPr>
              <w:t>：</w:t>
            </w:r>
          </w:p>
          <w:p w14:paraId="5950B659" w14:textId="3F10259E" w:rsidR="00604E9C" w:rsidRPr="006E663B" w:rsidRDefault="00604E9C" w:rsidP="006E663B">
            <w:pPr>
              <w:pStyle w:val="ab"/>
              <w:numPr>
                <w:ilvl w:val="0"/>
                <w:numId w:val="2"/>
              </w:numPr>
              <w:ind w:leftChars="0"/>
              <w:rPr>
                <w:rFonts w:ascii="Times New Roman" w:eastAsia="標楷體" w:hAnsi="Times New Roman"/>
                <w:b/>
                <w:bCs/>
              </w:rPr>
            </w:pPr>
            <w:r w:rsidRPr="006E663B">
              <w:rPr>
                <w:rFonts w:ascii="Times New Roman" w:eastAsia="標楷體" w:hAnsi="Times New Roman"/>
              </w:rPr>
              <w:t>初學幾乎沒有對的筆法，只能投入超長時間等蛻變，能蛻變的人太少。</w:t>
            </w:r>
          </w:p>
          <w:p w14:paraId="08705884" w14:textId="77777777" w:rsidR="00604E9C" w:rsidRPr="005B49A3" w:rsidRDefault="00604E9C" w:rsidP="00604E9C">
            <w:pPr>
              <w:pStyle w:val="ab"/>
              <w:numPr>
                <w:ilvl w:val="0"/>
                <w:numId w:val="2"/>
              </w:numPr>
              <w:spacing w:afterLines="50" w:after="180"/>
              <w:ind w:leftChars="0" w:left="482" w:hanging="482"/>
              <w:rPr>
                <w:rFonts w:ascii="Times New Roman" w:eastAsia="標楷體" w:hAnsi="Times New Roman"/>
                <w:b/>
                <w:bCs/>
              </w:rPr>
            </w:pPr>
            <w:r w:rsidRPr="0010663C">
              <w:rPr>
                <w:rFonts w:ascii="Times New Roman" w:eastAsia="標楷體" w:hAnsi="Times New Roman"/>
              </w:rPr>
              <w:lastRenderedPageBreak/>
              <w:t>將書法當作藝術看待，主觀能動完全凌駕於物質條件之上，書法失去存在的本質意義。</w:t>
            </w:r>
          </w:p>
          <w:p w14:paraId="5744ED9E" w14:textId="53039234" w:rsidR="00604E9C" w:rsidRPr="00604E9C" w:rsidRDefault="00604E9C" w:rsidP="006E663B">
            <w:pPr>
              <w:spacing w:afterLines="50" w:after="180"/>
              <w:rPr>
                <w:rFonts w:ascii="標楷體" w:eastAsia="標楷體" w:hAnsi="標楷體" w:cs="標楷體" w:hint="eastAsia"/>
              </w:rPr>
            </w:pPr>
            <w:r w:rsidRPr="005B49A3">
              <w:rPr>
                <w:rStyle w:val="ac"/>
                <w:rFonts w:ascii="標楷體" w:eastAsia="標楷體" w:hAnsi="標楷體" w:hint="eastAsia"/>
              </w:rPr>
              <w:t>本課程讓你以事半功倍的效率入書法之門</w:t>
            </w:r>
            <w:r>
              <w:rPr>
                <w:rStyle w:val="ac"/>
                <w:rFonts w:ascii="標楷體" w:eastAsia="標楷體" w:hAnsi="標楷體" w:hint="eastAsia"/>
              </w:rPr>
              <w:t>，</w:t>
            </w:r>
            <w:proofErr w:type="gramStart"/>
            <w:r>
              <w:rPr>
                <w:rStyle w:val="ac"/>
                <w:rFonts w:ascii="標楷體" w:eastAsia="標楷體" w:hAnsi="標楷體" w:hint="eastAsia"/>
              </w:rPr>
              <w:t>邁圓融</w:t>
            </w:r>
            <w:proofErr w:type="gramEnd"/>
            <w:r>
              <w:rPr>
                <w:rStyle w:val="ac"/>
                <w:rFonts w:ascii="標楷體" w:eastAsia="標楷體" w:hAnsi="標楷體" w:hint="eastAsia"/>
              </w:rPr>
              <w:t>之境。</w:t>
            </w:r>
          </w:p>
        </w:tc>
        <w:tc>
          <w:tcPr>
            <w:tcW w:w="1771" w:type="dxa"/>
          </w:tcPr>
          <w:p w14:paraId="0A5C9F0B" w14:textId="77777777" w:rsidR="00B25B48" w:rsidRDefault="00B25B48" w:rsidP="003537A4">
            <w:pPr>
              <w:rPr>
                <w:rFonts w:ascii="標楷體" w:eastAsia="標楷體" w:hAnsi="標楷體" w:cs="標楷體"/>
                <w:szCs w:val="24"/>
              </w:rPr>
            </w:pPr>
          </w:p>
        </w:tc>
      </w:tr>
      <w:tr w:rsidR="00310501" w:rsidRPr="003112ED" w14:paraId="645D0EE6" w14:textId="77777777" w:rsidTr="00310501">
        <w:tc>
          <w:tcPr>
            <w:tcW w:w="576" w:type="dxa"/>
          </w:tcPr>
          <w:p w14:paraId="492306A5" w14:textId="05718A5D" w:rsidR="00604E9C" w:rsidRDefault="00473DED" w:rsidP="003537A4">
            <w:pPr>
              <w:rPr>
                <w:rFonts w:ascii="標楷體" w:eastAsia="標楷體" w:hAnsi="標楷體" w:hint="eastAsia"/>
              </w:rPr>
            </w:pPr>
            <w:r>
              <w:rPr>
                <w:rFonts w:ascii="標楷體" w:eastAsia="標楷體" w:hAnsi="標楷體" w:hint="eastAsia"/>
              </w:rPr>
              <w:t>10.</w:t>
            </w:r>
          </w:p>
        </w:tc>
        <w:tc>
          <w:tcPr>
            <w:tcW w:w="1807" w:type="dxa"/>
          </w:tcPr>
          <w:p w14:paraId="5FC2CC45" w14:textId="73D17BB2" w:rsidR="00604E9C" w:rsidRPr="003C2632" w:rsidRDefault="00604E9C" w:rsidP="003537A4">
            <w:pPr>
              <w:rPr>
                <w:rFonts w:ascii="標楷體" w:eastAsia="標楷體" w:hAnsi="標楷體" w:cs="標楷體" w:hint="eastAsia"/>
                <w:b/>
              </w:rPr>
            </w:pPr>
            <w:r w:rsidRPr="00604E9C">
              <w:rPr>
                <w:rFonts w:ascii="標楷體" w:eastAsia="標楷體" w:hAnsi="標楷體" w:cs="標楷體" w:hint="eastAsia"/>
                <w:b/>
              </w:rPr>
              <w:t>多語數位敘事影片</w:t>
            </w:r>
            <w:r w:rsidRPr="00604E9C">
              <w:rPr>
                <w:rFonts w:ascii="標楷體" w:eastAsia="標楷體" w:hAnsi="標楷體" w:cs="標楷體" w:hint="eastAsia"/>
                <w:b/>
              </w:rPr>
              <w:t>【高中英語文學科中心x倫敦大學金匠學院】</w:t>
            </w:r>
          </w:p>
        </w:tc>
        <w:tc>
          <w:tcPr>
            <w:tcW w:w="964" w:type="dxa"/>
          </w:tcPr>
          <w:p w14:paraId="4F235539" w14:textId="39091E27" w:rsidR="00604E9C" w:rsidRPr="00B25B48" w:rsidRDefault="00604E9C" w:rsidP="003537A4">
            <w:pPr>
              <w:rPr>
                <w:rFonts w:ascii="標楷體" w:eastAsia="標楷體" w:hAnsi="標楷體" w:hint="eastAsia"/>
              </w:rPr>
            </w:pPr>
            <w:r>
              <w:rPr>
                <w:rFonts w:ascii="標楷體" w:eastAsia="標楷體" w:hAnsi="標楷體" w:cs="標楷體" w:hint="eastAsia"/>
              </w:rPr>
              <w:t>綜合大樓</w:t>
            </w:r>
            <w:r>
              <w:rPr>
                <w:rFonts w:ascii="標楷體" w:eastAsia="標楷體" w:hAnsi="標楷體" w:cs="標楷體"/>
              </w:rPr>
              <w:t>406</w:t>
            </w:r>
            <w:r>
              <w:rPr>
                <w:rFonts w:ascii="標楷體" w:eastAsia="標楷體" w:hAnsi="標楷體" w:cs="標楷體" w:hint="eastAsia"/>
              </w:rPr>
              <w:t>教室</w:t>
            </w:r>
          </w:p>
        </w:tc>
        <w:tc>
          <w:tcPr>
            <w:tcW w:w="576" w:type="dxa"/>
          </w:tcPr>
          <w:p w14:paraId="1989439A" w14:textId="2DD69DEE" w:rsidR="00604E9C" w:rsidRDefault="00604E9C" w:rsidP="003537A4">
            <w:pPr>
              <w:rPr>
                <w:rFonts w:ascii="標楷體" w:eastAsia="標楷體" w:hAnsi="標楷體" w:hint="eastAsia"/>
              </w:rPr>
            </w:pPr>
            <w:r>
              <w:rPr>
                <w:rFonts w:ascii="標楷體" w:eastAsia="標楷體" w:hAnsi="標楷體" w:hint="eastAsia"/>
              </w:rPr>
              <w:t>1</w:t>
            </w:r>
          </w:p>
        </w:tc>
        <w:tc>
          <w:tcPr>
            <w:tcW w:w="471" w:type="dxa"/>
          </w:tcPr>
          <w:p w14:paraId="41F320E5" w14:textId="3CC40DCF" w:rsidR="00604E9C" w:rsidRDefault="00604E9C" w:rsidP="003537A4">
            <w:pPr>
              <w:rPr>
                <w:rFonts w:ascii="標楷體" w:eastAsia="標楷體" w:hAnsi="標楷體" w:hint="eastAsia"/>
              </w:rPr>
            </w:pPr>
            <w:r>
              <w:rPr>
                <w:rFonts w:ascii="標楷體" w:eastAsia="標楷體" w:hAnsi="標楷體" w:hint="eastAsia"/>
              </w:rPr>
              <w:t>20</w:t>
            </w:r>
          </w:p>
        </w:tc>
        <w:tc>
          <w:tcPr>
            <w:tcW w:w="938" w:type="dxa"/>
          </w:tcPr>
          <w:p w14:paraId="739BFB89" w14:textId="77777777" w:rsidR="00604E9C" w:rsidRPr="00604E9C" w:rsidRDefault="00604E9C" w:rsidP="00604E9C">
            <w:pPr>
              <w:rPr>
                <w:rFonts w:ascii="標楷體" w:eastAsia="標楷體" w:hAnsi="標楷體"/>
              </w:rPr>
            </w:pPr>
            <w:r w:rsidRPr="00604E9C">
              <w:rPr>
                <w:rFonts w:ascii="標楷體" w:eastAsia="標楷體" w:hAnsi="標楷體"/>
              </w:rPr>
              <w:t>13:20-</w:t>
            </w:r>
          </w:p>
          <w:p w14:paraId="2741C2A4" w14:textId="420DAC7B" w:rsidR="00604E9C" w:rsidRPr="003112ED" w:rsidRDefault="00604E9C" w:rsidP="00604E9C">
            <w:pPr>
              <w:rPr>
                <w:rFonts w:ascii="標楷體" w:eastAsia="標楷體" w:hAnsi="標楷體"/>
              </w:rPr>
            </w:pPr>
            <w:r w:rsidRPr="00604E9C">
              <w:rPr>
                <w:rFonts w:ascii="標楷體" w:eastAsia="標楷體" w:hAnsi="標楷體"/>
              </w:rPr>
              <w:t>15:10</w:t>
            </w:r>
          </w:p>
        </w:tc>
        <w:tc>
          <w:tcPr>
            <w:tcW w:w="2601" w:type="dxa"/>
          </w:tcPr>
          <w:p w14:paraId="20D4D211" w14:textId="247A34D8" w:rsidR="00604E9C" w:rsidRDefault="00604E9C" w:rsidP="003537A4">
            <w:pPr>
              <w:rPr>
                <w:rFonts w:ascii="標楷體" w:eastAsia="標楷體" w:hAnsi="標楷體" w:cs="標楷體" w:hint="eastAsia"/>
              </w:rPr>
            </w:pPr>
            <w:r>
              <w:rPr>
                <w:rFonts w:ascii="標楷體" w:eastAsia="標楷體" w:hAnsi="標楷體" w:cs="標楷體" w:hint="eastAsia"/>
              </w:rPr>
              <w:t>林晶瑩</w:t>
            </w:r>
            <w:r>
              <w:rPr>
                <w:rFonts w:ascii="標楷體" w:eastAsia="標楷體" w:hAnsi="標楷體" w:hint="eastAsia"/>
              </w:rPr>
              <w:t>老師</w:t>
            </w:r>
          </w:p>
        </w:tc>
        <w:tc>
          <w:tcPr>
            <w:tcW w:w="9923" w:type="dxa"/>
          </w:tcPr>
          <w:p w14:paraId="4C8935C0" w14:textId="77777777" w:rsidR="00604E9C" w:rsidRDefault="00604E9C" w:rsidP="00604E9C">
            <w:pPr>
              <w:rPr>
                <w:rFonts w:ascii="Times New Roman" w:eastAsia="標楷體" w:hAnsi="Times New Roman"/>
              </w:rPr>
            </w:pPr>
            <w:r>
              <w:rPr>
                <w:rFonts w:ascii="Times New Roman" w:eastAsia="標楷體" w:hAnsi="Times New Roman" w:hint="eastAsia"/>
              </w:rPr>
              <w:t>C</w:t>
            </w:r>
            <w:r>
              <w:rPr>
                <w:rFonts w:ascii="Times New Roman" w:eastAsia="標楷體" w:hAnsi="Times New Roman"/>
              </w:rPr>
              <w:t>ritical Connections Project</w:t>
            </w:r>
            <w:r w:rsidRPr="003B5D49">
              <w:rPr>
                <w:rFonts w:ascii="Times New Roman" w:eastAsia="標楷體" w:hAnsi="Times New Roman"/>
              </w:rPr>
              <w:t xml:space="preserve"> offers an approach to language learning, literacy and citizenship which </w:t>
            </w:r>
            <w:proofErr w:type="spellStart"/>
            <w:r w:rsidRPr="003B5D49">
              <w:rPr>
                <w:rFonts w:ascii="Times New Roman" w:eastAsia="標楷體" w:hAnsi="Times New Roman"/>
              </w:rPr>
              <w:t>recognises</w:t>
            </w:r>
            <w:proofErr w:type="spellEnd"/>
            <w:r w:rsidRPr="003B5D49">
              <w:rPr>
                <w:rFonts w:ascii="Times New Roman" w:eastAsia="標楷體" w:hAnsi="Times New Roman"/>
              </w:rPr>
              <w:t xml:space="preserve"> that communication is enhanced when plurilingual and digital resources are drawn upon purposefully and creatively. </w:t>
            </w:r>
          </w:p>
          <w:p w14:paraId="46DFF040" w14:textId="77777777" w:rsidR="00604E9C" w:rsidRDefault="00604E9C" w:rsidP="00604E9C">
            <w:pPr>
              <w:rPr>
                <w:rFonts w:ascii="標楷體" w:eastAsia="標楷體" w:hAnsi="標楷體" w:cs="標楷體"/>
              </w:rPr>
            </w:pPr>
            <w:r>
              <w:rPr>
                <w:rFonts w:ascii="標楷體" w:eastAsia="標楷體" w:hAnsi="標楷體" w:cs="標楷體" w:hint="eastAsia"/>
              </w:rPr>
              <w:t>本課程以參加國教署普通高中英語文學科中心與倫敦大學金匠學院合辦之多語數位敘事影片徵件比賽為目標。透過數位敘事影片製作，參與學生將運用多元語言及溝通表徵符號，進行文化探索與展現，同時增進全球公民意識。</w:t>
            </w:r>
          </w:p>
          <w:p w14:paraId="3FAA54D1" w14:textId="1AC3A61F" w:rsidR="00604E9C" w:rsidRDefault="00604E9C" w:rsidP="00604E9C">
            <w:pPr>
              <w:rPr>
                <w:rFonts w:ascii="標楷體" w:eastAsia="標楷體" w:hAnsi="標楷體" w:cs="標楷體"/>
              </w:rPr>
            </w:pPr>
            <w:proofErr w:type="gramStart"/>
            <w:r>
              <w:rPr>
                <w:rFonts w:ascii="標楷體" w:eastAsia="標楷體" w:hAnsi="標楷體" w:cs="標楷體" w:hint="eastAsia"/>
              </w:rPr>
              <w:t>註</w:t>
            </w:r>
            <w:proofErr w:type="gramEnd"/>
            <w:r>
              <w:rPr>
                <w:rFonts w:ascii="標楷體" w:eastAsia="標楷體" w:hAnsi="標楷體" w:cs="標楷體" w:hint="eastAsia"/>
              </w:rPr>
              <w:t>: 獲選參加徵件比賽(最多二隊)及台灣專區教師推薦影片(最多一隊)之隊伍，可取得參加證明，參加比賽獲獎隊伍頒發獎項獎狀。</w:t>
            </w:r>
            <w:r w:rsidRPr="009D4681">
              <w:rPr>
                <w:rFonts w:ascii="標楷體" w:eastAsia="標楷體" w:hAnsi="標楷體" w:cs="標楷體" w:hint="eastAsia"/>
                <w:b/>
              </w:rPr>
              <w:t>本課程為培訓參賽導向</w:t>
            </w:r>
            <w:r>
              <w:rPr>
                <w:rFonts w:ascii="標楷體" w:eastAsia="標楷體" w:hAnsi="標楷體" w:cs="標楷體" w:hint="eastAsia"/>
              </w:rPr>
              <w:t>，鼓勵對相關學習內容有興趣及高動機學生</w:t>
            </w:r>
            <w:proofErr w:type="gramStart"/>
            <w:r>
              <w:rPr>
                <w:rFonts w:ascii="標楷體" w:eastAsia="標楷體" w:hAnsi="標楷體" w:cs="標楷體" w:hint="eastAsia"/>
              </w:rPr>
              <w:t>組隊修課</w:t>
            </w:r>
            <w:proofErr w:type="gramEnd"/>
            <w:r>
              <w:rPr>
                <w:rFonts w:ascii="標楷體" w:eastAsia="標楷體" w:hAnsi="標楷體" w:cs="標楷體" w:hint="eastAsia"/>
              </w:rPr>
              <w:t>。(或由指導老師媒合組隊)，每組4人。</w:t>
            </w:r>
            <w:r w:rsidRPr="00B77B2D">
              <w:rPr>
                <w:rFonts w:ascii="標楷體" w:eastAsia="標楷體" w:hAnsi="標楷體" w:cs="標楷體" w:hint="eastAsia"/>
                <w:b/>
              </w:rPr>
              <w:t>若無意願進行影片製作請勿修課</w:t>
            </w:r>
            <w:r>
              <w:rPr>
                <w:rFonts w:ascii="標楷體" w:eastAsia="標楷體" w:hAnsi="標楷體" w:cs="標楷體" w:hint="eastAsia"/>
              </w:rPr>
              <w:t>。2</w:t>
            </w:r>
            <w:r>
              <w:rPr>
                <w:rFonts w:ascii="標楷體" w:eastAsia="標楷體" w:hAnsi="標楷體" w:cs="標楷體"/>
              </w:rPr>
              <w:t>025</w:t>
            </w:r>
            <w:r>
              <w:rPr>
                <w:rFonts w:ascii="標楷體" w:eastAsia="標楷體" w:hAnsi="標楷體" w:cs="標楷體" w:hint="eastAsia"/>
              </w:rPr>
              <w:t>影片徵件主題為:Ho</w:t>
            </w:r>
            <w:r>
              <w:rPr>
                <w:rFonts w:ascii="標楷體" w:eastAsia="標楷體" w:hAnsi="標楷體" w:cs="標楷體"/>
              </w:rPr>
              <w:t>me</w:t>
            </w:r>
            <w:r>
              <w:rPr>
                <w:rFonts w:ascii="標楷體" w:eastAsia="標楷體" w:hAnsi="標楷體" w:cs="標楷體" w:hint="eastAsia"/>
              </w:rPr>
              <w:t>。比賽活動詳情請見備註欄。</w:t>
            </w:r>
            <w:r w:rsidR="00063AB2" w:rsidRPr="003112ED">
              <w:rPr>
                <w:rFonts w:ascii="標楷體" w:eastAsia="標楷體" w:hAnsi="標楷體" w:hint="eastAsia"/>
                <w:color w:val="FF0000"/>
              </w:rPr>
              <w:t>請參照附件</w:t>
            </w:r>
            <w:r w:rsidR="00553FCE">
              <w:rPr>
                <w:rFonts w:ascii="標楷體" w:eastAsia="標楷體" w:hAnsi="標楷體" w:hint="eastAsia"/>
                <w:color w:val="FF0000"/>
              </w:rPr>
              <w:t>5</w:t>
            </w:r>
            <w:r w:rsidR="00063AB2" w:rsidRPr="003112ED">
              <w:rPr>
                <w:rFonts w:ascii="標楷體" w:eastAsia="標楷體" w:hAnsi="標楷體" w:hint="eastAsia"/>
                <w:color w:val="FF0000"/>
              </w:rPr>
              <w:t xml:space="preserve">. </w:t>
            </w:r>
          </w:p>
          <w:p w14:paraId="7A8D1BEC" w14:textId="77777777" w:rsidR="00604E9C" w:rsidRPr="00B77B2D" w:rsidRDefault="00604E9C" w:rsidP="00604E9C">
            <w:pPr>
              <w:jc w:val="both"/>
              <w:rPr>
                <w:rFonts w:ascii="標楷體" w:eastAsia="標楷體" w:hAnsi="標楷體" w:cs="標楷體"/>
                <w:b/>
              </w:rPr>
            </w:pPr>
            <w:r w:rsidRPr="00B77B2D">
              <w:rPr>
                <w:rFonts w:ascii="標楷體" w:eastAsia="標楷體" w:hAnsi="標楷體" w:cs="標楷體" w:hint="eastAsia"/>
                <w:b/>
              </w:rPr>
              <w:t>參考資源:</w:t>
            </w:r>
          </w:p>
          <w:p w14:paraId="12751689" w14:textId="77777777" w:rsidR="00604E9C" w:rsidRPr="00B77B2D" w:rsidRDefault="00604E9C" w:rsidP="00604E9C">
            <w:pPr>
              <w:jc w:val="both"/>
              <w:rPr>
                <w:rFonts w:ascii="標楷體" w:eastAsia="標楷體" w:hAnsi="標楷體" w:cs="標楷體"/>
                <w:b/>
              </w:rPr>
            </w:pPr>
            <w:r w:rsidRPr="00B77B2D">
              <w:rPr>
                <w:rFonts w:ascii="標楷體" w:eastAsia="標楷體" w:hAnsi="標楷體" w:cs="標楷體" w:hint="eastAsia"/>
                <w:b/>
              </w:rPr>
              <w:t>1</w:t>
            </w:r>
            <w:r w:rsidRPr="00B77B2D">
              <w:rPr>
                <w:rFonts w:ascii="標楷體" w:eastAsia="標楷體" w:hAnsi="標楷體" w:cs="標楷體"/>
                <w:b/>
              </w:rPr>
              <w:t>.</w:t>
            </w:r>
            <w:r w:rsidRPr="00B77B2D">
              <w:rPr>
                <w:rFonts w:ascii="標楷體" w:eastAsia="標楷體" w:hAnsi="標楷體" w:cs="標楷體" w:hint="eastAsia"/>
                <w:b/>
              </w:rPr>
              <w:t xml:space="preserve">英國倫敦大學金匠學院計畫網站: </w:t>
            </w:r>
            <w:hyperlink r:id="rId10" w:history="1">
              <w:r w:rsidRPr="00B77B2D">
                <w:rPr>
                  <w:rStyle w:val="a4"/>
                  <w:rFonts w:ascii="標楷體" w:eastAsia="標楷體" w:hAnsi="標楷體" w:cs="標楷體"/>
                  <w:b/>
                </w:rPr>
                <w:t>https://goldsmithsmdst.com/</w:t>
              </w:r>
            </w:hyperlink>
          </w:p>
          <w:p w14:paraId="30EE4B87" w14:textId="77777777" w:rsidR="00604E9C" w:rsidRDefault="00604E9C" w:rsidP="00604E9C">
            <w:pPr>
              <w:rPr>
                <w:rFonts w:ascii="Times New Roman" w:eastAsia="標楷體" w:hAnsi="Times New Roman"/>
              </w:rPr>
            </w:pPr>
            <w:r w:rsidRPr="00B77B2D">
              <w:rPr>
                <w:rFonts w:ascii="標楷體" w:eastAsia="標楷體" w:hAnsi="標楷體" w:cs="標楷體"/>
                <w:b/>
              </w:rPr>
              <w:t>2.</w:t>
            </w:r>
            <w:r w:rsidRPr="00B77B2D">
              <w:rPr>
                <w:rFonts w:ascii="標楷體" w:eastAsia="標楷體" w:hAnsi="標楷體" w:cs="標楷體" w:hint="eastAsia"/>
                <w:b/>
              </w:rPr>
              <w:t>比賽辦法</w:t>
            </w:r>
            <w:r>
              <w:rPr>
                <w:rFonts w:ascii="標楷體" w:eastAsia="標楷體" w:hAnsi="標楷體" w:cs="標楷體" w:hint="eastAsia"/>
                <w:b/>
              </w:rPr>
              <w:t>: (</w:t>
            </w:r>
            <w:r>
              <w:rPr>
                <w:rFonts w:ascii="標楷體" w:eastAsia="標楷體" w:hAnsi="標楷體" w:cs="標楷體"/>
                <w:b/>
              </w:rPr>
              <w:t>p7</w:t>
            </w:r>
            <w:r>
              <w:rPr>
                <w:rFonts w:ascii="標楷體" w:eastAsia="標楷體" w:hAnsi="標楷體" w:cs="標楷體" w:hint="eastAsia"/>
                <w:b/>
              </w:rPr>
              <w:t xml:space="preserve"> </w:t>
            </w:r>
            <w:r>
              <w:rPr>
                <w:rFonts w:ascii="標楷體" w:eastAsia="標楷體" w:hAnsi="標楷體" w:cs="標楷體"/>
                <w:b/>
              </w:rPr>
              <w:t>&amp; p18</w:t>
            </w:r>
            <w:r>
              <w:rPr>
                <w:rFonts w:ascii="標楷體" w:eastAsia="標楷體" w:hAnsi="標楷體" w:cs="標楷體" w:hint="eastAsia"/>
                <w:b/>
              </w:rPr>
              <w:t>為指導老師相關活動資訊，學生無須參加及填寫)</w:t>
            </w:r>
            <w:r>
              <w:rPr>
                <w:rFonts w:ascii="標楷體" w:eastAsia="標楷體" w:hAnsi="標楷體" w:cs="標楷體"/>
                <w:b/>
              </w:rPr>
              <w:t xml:space="preserve"> </w:t>
            </w:r>
            <w:hyperlink r:id="rId11" w:history="1">
              <w:r w:rsidRPr="005031A4">
                <w:rPr>
                  <w:rStyle w:val="a4"/>
                  <w:rFonts w:ascii="Times New Roman" w:eastAsia="標楷體" w:hAnsi="Times New Roman"/>
                </w:rPr>
                <w:t>https://drive.google.com/drive/u/0/folders/1P99AW1nseixOZEglnXDK7FZdcf_4nsdv</w:t>
              </w:r>
            </w:hyperlink>
          </w:p>
          <w:p w14:paraId="1F8B8A67" w14:textId="40D45801" w:rsidR="00604E9C" w:rsidRDefault="00604E9C" w:rsidP="00604E9C">
            <w:pPr>
              <w:rPr>
                <w:rFonts w:ascii="標楷體" w:eastAsia="標楷體" w:hAnsi="標楷體" w:cs="標楷體" w:hint="eastAsia"/>
              </w:rPr>
            </w:pPr>
            <w:r w:rsidRPr="00B77B2D">
              <w:rPr>
                <w:rFonts w:ascii="標楷體" w:eastAsia="標楷體" w:hAnsi="標楷體" w:cs="標楷體" w:hint="eastAsia"/>
                <w:b/>
              </w:rPr>
              <w:t>3</w:t>
            </w:r>
            <w:r w:rsidRPr="00B77B2D">
              <w:rPr>
                <w:rFonts w:ascii="標楷體" w:eastAsia="標楷體" w:hAnsi="標楷體" w:cs="標楷體"/>
                <w:b/>
              </w:rPr>
              <w:t>.</w:t>
            </w:r>
            <w:r w:rsidRPr="00B77B2D">
              <w:rPr>
                <w:rFonts w:ascii="標楷體" w:eastAsia="標楷體" w:hAnsi="標楷體" w:cs="標楷體" w:hint="eastAsia"/>
                <w:b/>
              </w:rPr>
              <w:t>成果影片參考:</w:t>
            </w:r>
            <w:r>
              <w:rPr>
                <w:rFonts w:ascii="標楷體" w:eastAsia="標楷體" w:hAnsi="標楷體" w:cs="標楷體" w:hint="eastAsia"/>
              </w:rPr>
              <w:t xml:space="preserve"> </w:t>
            </w:r>
            <w:hyperlink r:id="rId12" w:history="1">
              <w:r w:rsidRPr="005031A4">
                <w:rPr>
                  <w:rStyle w:val="a4"/>
                  <w:rFonts w:ascii="標楷體" w:eastAsia="標楷體" w:hAnsi="標楷體" w:cs="標楷體"/>
                </w:rPr>
                <w:t>https://reurl.cc/mR7</w:t>
              </w:r>
              <w:r w:rsidRPr="005031A4">
                <w:rPr>
                  <w:rStyle w:val="a4"/>
                  <w:rFonts w:ascii="標楷體" w:eastAsia="標楷體" w:hAnsi="標楷體" w:cs="標楷體"/>
                </w:rPr>
                <w:t>m</w:t>
              </w:r>
              <w:r w:rsidRPr="005031A4">
                <w:rPr>
                  <w:rStyle w:val="a4"/>
                  <w:rFonts w:ascii="標楷體" w:eastAsia="標楷體" w:hAnsi="標楷體" w:cs="標楷體"/>
                </w:rPr>
                <w:t>7W</w:t>
              </w:r>
            </w:hyperlink>
          </w:p>
        </w:tc>
        <w:tc>
          <w:tcPr>
            <w:tcW w:w="1771" w:type="dxa"/>
          </w:tcPr>
          <w:p w14:paraId="47495C0C" w14:textId="77777777" w:rsidR="00604E9C" w:rsidRDefault="00604E9C" w:rsidP="003537A4">
            <w:pPr>
              <w:rPr>
                <w:rFonts w:ascii="標楷體" w:eastAsia="標楷體" w:hAnsi="標楷體" w:cs="標楷體"/>
                <w:szCs w:val="24"/>
              </w:rPr>
            </w:pPr>
          </w:p>
        </w:tc>
      </w:tr>
      <w:tr w:rsidR="00310501" w:rsidRPr="003112ED" w14:paraId="645EC92C" w14:textId="77777777" w:rsidTr="00CF23D0">
        <w:tc>
          <w:tcPr>
            <w:tcW w:w="576" w:type="dxa"/>
          </w:tcPr>
          <w:p w14:paraId="7B917211" w14:textId="77777777" w:rsidR="00310501" w:rsidRPr="003112ED" w:rsidRDefault="00310501" w:rsidP="00CF23D0">
            <w:pPr>
              <w:rPr>
                <w:rFonts w:ascii="標楷體" w:eastAsia="標楷體" w:hAnsi="標楷體"/>
              </w:rPr>
            </w:pPr>
            <w:r w:rsidRPr="003112ED">
              <w:rPr>
                <w:rFonts w:ascii="標楷體" w:eastAsia="標楷體" w:hAnsi="標楷體" w:hint="eastAsia"/>
              </w:rPr>
              <w:t xml:space="preserve"> 11.</w:t>
            </w:r>
          </w:p>
        </w:tc>
        <w:tc>
          <w:tcPr>
            <w:tcW w:w="1807" w:type="dxa"/>
          </w:tcPr>
          <w:p w14:paraId="15D202D2" w14:textId="77777777" w:rsidR="00310501" w:rsidRPr="003112ED" w:rsidRDefault="00310501" w:rsidP="00CF23D0">
            <w:pPr>
              <w:rPr>
                <w:rFonts w:ascii="標楷體" w:eastAsia="標楷體" w:hAnsi="標楷體"/>
              </w:rPr>
            </w:pPr>
            <w:r w:rsidRPr="003112ED">
              <w:rPr>
                <w:rFonts w:ascii="標楷體" w:eastAsia="標楷體" w:hAnsi="標楷體" w:hint="eastAsia"/>
              </w:rPr>
              <w:t>【台積電】SEMI神秘</w:t>
            </w:r>
            <w:proofErr w:type="gramStart"/>
            <w:r w:rsidRPr="003112ED">
              <w:rPr>
                <w:rFonts w:ascii="標楷體" w:eastAsia="標楷體" w:hAnsi="標楷體" w:hint="eastAsia"/>
              </w:rPr>
              <w:t>積星站</w:t>
            </w:r>
            <w:proofErr w:type="gramEnd"/>
            <w:r w:rsidRPr="003112ED">
              <w:rPr>
                <w:rFonts w:ascii="標楷體" w:eastAsia="標楷體" w:hAnsi="標楷體"/>
              </w:rPr>
              <w:t>- Semiconductor in our life</w:t>
            </w:r>
          </w:p>
        </w:tc>
        <w:tc>
          <w:tcPr>
            <w:tcW w:w="964" w:type="dxa"/>
          </w:tcPr>
          <w:p w14:paraId="34C2E385" w14:textId="77777777" w:rsidR="00310501" w:rsidRPr="003112ED" w:rsidRDefault="00310501" w:rsidP="00CF23D0">
            <w:pPr>
              <w:rPr>
                <w:rFonts w:ascii="標楷體" w:eastAsia="標楷體" w:hAnsi="標楷體"/>
              </w:rPr>
            </w:pPr>
            <w:r w:rsidRPr="003112ED">
              <w:rPr>
                <w:rFonts w:ascii="標楷體" w:eastAsia="標楷體" w:hAnsi="標楷體" w:hint="eastAsia"/>
              </w:rPr>
              <w:t>雄中科學館三樓視聽教室及實驗室</w:t>
            </w:r>
          </w:p>
        </w:tc>
        <w:tc>
          <w:tcPr>
            <w:tcW w:w="576" w:type="dxa"/>
          </w:tcPr>
          <w:p w14:paraId="339F25C1" w14:textId="77777777" w:rsidR="00310501" w:rsidRPr="003112ED" w:rsidRDefault="00310501" w:rsidP="00CF23D0">
            <w:pPr>
              <w:rPr>
                <w:rFonts w:ascii="標楷體" w:eastAsia="標楷體" w:hAnsi="標楷體"/>
              </w:rPr>
            </w:pPr>
            <w:r w:rsidRPr="003537A4">
              <w:rPr>
                <w:rFonts w:ascii="標楷體" w:eastAsia="標楷體" w:hAnsi="標楷體" w:hint="eastAsia"/>
                <w:color w:val="FF0000"/>
              </w:rPr>
              <w:t>1</w:t>
            </w:r>
          </w:p>
        </w:tc>
        <w:tc>
          <w:tcPr>
            <w:tcW w:w="471" w:type="dxa"/>
          </w:tcPr>
          <w:p w14:paraId="7B783F0B" w14:textId="77777777" w:rsidR="00310501" w:rsidRPr="003112ED" w:rsidRDefault="00310501" w:rsidP="00CF23D0">
            <w:pPr>
              <w:rPr>
                <w:rFonts w:ascii="標楷體" w:eastAsia="標楷體" w:hAnsi="標楷體"/>
              </w:rPr>
            </w:pPr>
            <w:r w:rsidRPr="003112ED">
              <w:rPr>
                <w:rFonts w:ascii="標楷體" w:eastAsia="標楷體" w:hAnsi="標楷體" w:hint="eastAsia"/>
                <w:color w:val="FF0000"/>
              </w:rPr>
              <w:t>高一</w:t>
            </w:r>
            <w:r w:rsidRPr="003112ED">
              <w:rPr>
                <w:rFonts w:ascii="標楷體" w:eastAsia="標楷體" w:hAnsi="標楷體" w:hint="eastAsia"/>
              </w:rPr>
              <w:t>30</w:t>
            </w:r>
          </w:p>
        </w:tc>
        <w:tc>
          <w:tcPr>
            <w:tcW w:w="938" w:type="dxa"/>
          </w:tcPr>
          <w:p w14:paraId="4F177258" w14:textId="77777777" w:rsidR="00310501" w:rsidRPr="003112ED" w:rsidRDefault="00310501" w:rsidP="00CF23D0">
            <w:pPr>
              <w:rPr>
                <w:rFonts w:ascii="標楷體" w:eastAsia="標楷體" w:hAnsi="標楷體"/>
              </w:rPr>
            </w:pPr>
            <w:r w:rsidRPr="003112ED">
              <w:rPr>
                <w:rFonts w:ascii="標楷體" w:eastAsia="標楷體" w:hAnsi="標楷體" w:hint="eastAsia"/>
              </w:rPr>
              <w:t>13:20-</w:t>
            </w:r>
          </w:p>
          <w:p w14:paraId="518A82CB" w14:textId="77777777" w:rsidR="00310501" w:rsidRPr="003112ED" w:rsidRDefault="00310501" w:rsidP="00CF23D0">
            <w:pPr>
              <w:rPr>
                <w:rFonts w:ascii="標楷體" w:eastAsia="標楷體" w:hAnsi="標楷體" w:hint="eastAsia"/>
              </w:rPr>
            </w:pPr>
            <w:r w:rsidRPr="003112ED">
              <w:rPr>
                <w:rFonts w:ascii="標楷體" w:eastAsia="標楷體" w:hAnsi="標楷體" w:hint="eastAsia"/>
              </w:rPr>
              <w:t>15:10</w:t>
            </w:r>
          </w:p>
        </w:tc>
        <w:tc>
          <w:tcPr>
            <w:tcW w:w="2601" w:type="dxa"/>
          </w:tcPr>
          <w:p w14:paraId="49C88401" w14:textId="77777777" w:rsidR="00310501" w:rsidRPr="003112ED" w:rsidRDefault="00310501" w:rsidP="00CF23D0">
            <w:pPr>
              <w:rPr>
                <w:rFonts w:ascii="標楷體" w:eastAsia="標楷體" w:hAnsi="標楷體"/>
              </w:rPr>
            </w:pPr>
            <w:r w:rsidRPr="003112ED">
              <w:rPr>
                <w:rFonts w:ascii="標楷體" w:eastAsia="標楷體" w:hAnsi="標楷體" w:hint="eastAsia"/>
              </w:rPr>
              <w:t>陳立群</w:t>
            </w:r>
            <w:r>
              <w:rPr>
                <w:rFonts w:ascii="標楷體" w:eastAsia="標楷體" w:hAnsi="標楷體" w:hint="eastAsia"/>
              </w:rPr>
              <w:t>老師</w:t>
            </w:r>
            <w:r w:rsidRPr="003112ED">
              <w:rPr>
                <w:rFonts w:ascii="標楷體" w:eastAsia="標楷體" w:hAnsi="標楷體" w:hint="eastAsia"/>
              </w:rPr>
              <w:t>、</w:t>
            </w:r>
          </w:p>
          <w:p w14:paraId="2C7D0789" w14:textId="77777777" w:rsidR="00310501" w:rsidRDefault="00310501" w:rsidP="00CF23D0">
            <w:pPr>
              <w:rPr>
                <w:rFonts w:ascii="標楷體" w:eastAsia="標楷體" w:hAnsi="標楷體"/>
              </w:rPr>
            </w:pPr>
            <w:r w:rsidRPr="003112ED">
              <w:rPr>
                <w:rFonts w:ascii="標楷體" w:eastAsia="標楷體" w:hAnsi="標楷體" w:hint="eastAsia"/>
              </w:rPr>
              <w:t>盧政良</w:t>
            </w:r>
            <w:r>
              <w:rPr>
                <w:rFonts w:ascii="標楷體" w:eastAsia="標楷體" w:hAnsi="標楷體" w:hint="eastAsia"/>
              </w:rPr>
              <w:t>老師</w:t>
            </w:r>
            <w:r>
              <w:rPr>
                <w:rFonts w:ascii="新細明體" w:eastAsia="新細明體" w:hAnsi="新細明體" w:hint="eastAsia"/>
              </w:rPr>
              <w:t>、</w:t>
            </w:r>
          </w:p>
          <w:p w14:paraId="5396DF32" w14:textId="77777777" w:rsidR="00310501" w:rsidRPr="003112ED" w:rsidRDefault="00310501" w:rsidP="00CF23D0">
            <w:pPr>
              <w:rPr>
                <w:rFonts w:ascii="標楷體" w:eastAsia="標楷體" w:hAnsi="標楷體" w:hint="eastAsia"/>
              </w:rPr>
            </w:pPr>
            <w:r>
              <w:rPr>
                <w:rFonts w:ascii="標楷體" w:eastAsia="標楷體" w:hAnsi="標楷體" w:hint="eastAsia"/>
              </w:rPr>
              <w:t>彭愷恩老師</w:t>
            </w:r>
          </w:p>
          <w:p w14:paraId="5DFD657E" w14:textId="77777777" w:rsidR="00310501" w:rsidRPr="003112ED" w:rsidRDefault="00310501" w:rsidP="00CF23D0">
            <w:pPr>
              <w:rPr>
                <w:rFonts w:ascii="標楷體" w:eastAsia="標楷體" w:hAnsi="標楷體"/>
              </w:rPr>
            </w:pPr>
          </w:p>
        </w:tc>
        <w:tc>
          <w:tcPr>
            <w:tcW w:w="9923" w:type="dxa"/>
          </w:tcPr>
          <w:p w14:paraId="5D2B74EE" w14:textId="77777777" w:rsidR="00310501" w:rsidRPr="003112ED" w:rsidRDefault="00310501" w:rsidP="00CF23D0">
            <w:pPr>
              <w:rPr>
                <w:rFonts w:ascii="標楷體" w:eastAsia="標楷體" w:hAnsi="標楷體"/>
              </w:rPr>
            </w:pPr>
            <w:r w:rsidRPr="003112ED">
              <w:rPr>
                <w:rFonts w:ascii="標楷體" w:eastAsia="標楷體" w:hAnsi="標楷體" w:hint="eastAsia"/>
              </w:rPr>
              <w:t>1.半導體簡介與半導體特性 2.</w:t>
            </w:r>
            <w:proofErr w:type="gramStart"/>
            <w:r w:rsidRPr="003112ED">
              <w:rPr>
                <w:rFonts w:ascii="標楷體" w:eastAsia="標楷體" w:hAnsi="標楷體" w:hint="eastAsia"/>
              </w:rPr>
              <w:t>能階與</w:t>
            </w:r>
            <w:proofErr w:type="gramEnd"/>
            <w:r w:rsidRPr="003112ED">
              <w:rPr>
                <w:rFonts w:ascii="標楷體" w:eastAsia="標楷體" w:hAnsi="標楷體" w:hint="eastAsia"/>
              </w:rPr>
              <w:t xml:space="preserve">能帶 3. 二極體與電晶體-Part I &amp; II  4.半導體製程與積體電路簡介 5.半導體製程簡介與半導體產業 </w:t>
            </w:r>
          </w:p>
          <w:p w14:paraId="6731A65A" w14:textId="6C24889C" w:rsidR="00310501" w:rsidRPr="003112ED" w:rsidRDefault="00310501" w:rsidP="00CF23D0">
            <w:pPr>
              <w:rPr>
                <w:rFonts w:ascii="標楷體" w:eastAsia="標楷體" w:hAnsi="標楷體"/>
              </w:rPr>
            </w:pPr>
            <w:bookmarkStart w:id="1" w:name="_GoBack"/>
            <w:bookmarkEnd w:id="1"/>
          </w:p>
        </w:tc>
        <w:tc>
          <w:tcPr>
            <w:tcW w:w="1771" w:type="dxa"/>
          </w:tcPr>
          <w:p w14:paraId="76C7A701" w14:textId="77777777" w:rsidR="00310501" w:rsidRPr="003112ED" w:rsidRDefault="00310501" w:rsidP="00CF23D0">
            <w:pPr>
              <w:rPr>
                <w:rFonts w:ascii="標楷體" w:eastAsia="標楷體" w:hAnsi="標楷體"/>
              </w:rPr>
            </w:pPr>
            <w:r w:rsidRPr="003112ED">
              <w:rPr>
                <w:rFonts w:ascii="標楷體" w:eastAsia="標楷體" w:hAnsi="標楷體" w:hint="eastAsia"/>
              </w:rPr>
              <w:t>若有</w:t>
            </w:r>
            <w:proofErr w:type="gramStart"/>
            <w:r>
              <w:rPr>
                <w:rFonts w:ascii="標楷體" w:eastAsia="標楷體" w:hAnsi="標楷體"/>
              </w:rPr>
              <w:t>”</w:t>
            </w:r>
            <w:proofErr w:type="gramEnd"/>
            <w:r w:rsidRPr="003112ED">
              <w:rPr>
                <w:rFonts w:ascii="標楷體" w:eastAsia="標楷體" w:hAnsi="標楷體" w:hint="eastAsia"/>
              </w:rPr>
              <w:t>台積電</w:t>
            </w:r>
            <w:proofErr w:type="gramStart"/>
            <w:r w:rsidRPr="003112ED">
              <w:rPr>
                <w:rFonts w:ascii="標楷體" w:eastAsia="標楷體" w:hAnsi="標楷體" w:hint="eastAsia"/>
              </w:rPr>
              <w:t>參訪營隊</w:t>
            </w:r>
            <w:r w:rsidRPr="003112ED">
              <w:rPr>
                <w:rFonts w:ascii="標楷體" w:eastAsia="標楷體" w:hAnsi="標楷體"/>
              </w:rPr>
              <w:t>”</w:t>
            </w:r>
            <w:proofErr w:type="gramEnd"/>
            <w:r w:rsidRPr="003112ED">
              <w:rPr>
                <w:rFonts w:ascii="標楷體" w:eastAsia="標楷體" w:hAnsi="標楷體" w:hint="eastAsia"/>
              </w:rPr>
              <w:t>, 以有選修此課程者為優先錄取</w:t>
            </w:r>
          </w:p>
        </w:tc>
      </w:tr>
    </w:tbl>
    <w:p w14:paraId="4FD3A91F" w14:textId="45129347" w:rsidR="00653AB5" w:rsidRPr="00310501" w:rsidRDefault="00653AB5" w:rsidP="00C4041F">
      <w:pPr>
        <w:rPr>
          <w:rFonts w:ascii="標楷體" w:eastAsia="標楷體" w:hAnsi="標楷體"/>
        </w:rPr>
      </w:pPr>
    </w:p>
    <w:sectPr w:rsidR="00653AB5" w:rsidRPr="00310501" w:rsidSect="00E1667E">
      <w:footerReference w:type="default" r:id="rId13"/>
      <w:pgSz w:w="20636" w:h="14570"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E5A25" w14:textId="77777777" w:rsidR="00E456CC" w:rsidRDefault="00E456CC" w:rsidP="00C4041F">
      <w:r>
        <w:separator/>
      </w:r>
    </w:p>
  </w:endnote>
  <w:endnote w:type="continuationSeparator" w:id="0">
    <w:p w14:paraId="6D427E79" w14:textId="77777777" w:rsidR="00E456CC" w:rsidRDefault="00E456CC" w:rsidP="00C4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324913"/>
      <w:docPartObj>
        <w:docPartGallery w:val="Page Numbers (Bottom of Page)"/>
        <w:docPartUnique/>
      </w:docPartObj>
    </w:sdtPr>
    <w:sdtEndPr/>
    <w:sdtContent>
      <w:p w14:paraId="1A4B2138" w14:textId="77777777" w:rsidR="00C4041F" w:rsidRDefault="00C4041F">
        <w:pPr>
          <w:pStyle w:val="a9"/>
          <w:jc w:val="center"/>
        </w:pPr>
        <w:r>
          <w:fldChar w:fldCharType="begin"/>
        </w:r>
        <w:r>
          <w:instrText>PAGE   \* MERGEFORMAT</w:instrText>
        </w:r>
        <w:r>
          <w:fldChar w:fldCharType="separate"/>
        </w:r>
        <w:r>
          <w:rPr>
            <w:lang w:val="zh-TW"/>
          </w:rPr>
          <w:t>2</w:t>
        </w:r>
        <w:r>
          <w:fldChar w:fldCharType="end"/>
        </w:r>
      </w:p>
    </w:sdtContent>
  </w:sdt>
  <w:p w14:paraId="4F462E4B" w14:textId="77777777" w:rsidR="00C4041F" w:rsidRDefault="00C404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65ECF" w14:textId="77777777" w:rsidR="00E456CC" w:rsidRDefault="00E456CC" w:rsidP="00C4041F">
      <w:r>
        <w:separator/>
      </w:r>
    </w:p>
  </w:footnote>
  <w:footnote w:type="continuationSeparator" w:id="0">
    <w:p w14:paraId="55662654" w14:textId="77777777" w:rsidR="00E456CC" w:rsidRDefault="00E456CC" w:rsidP="00C40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753A2"/>
    <w:multiLevelType w:val="hybridMultilevel"/>
    <w:tmpl w:val="D2FEDD58"/>
    <w:lvl w:ilvl="0" w:tplc="2B6EA256">
      <w:start w:val="1"/>
      <w:numFmt w:val="decimal"/>
      <w:lvlText w:val="%1."/>
      <w:lvlJc w:val="left"/>
      <w:pPr>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A356BA"/>
    <w:multiLevelType w:val="hybridMultilevel"/>
    <w:tmpl w:val="E69C8B00"/>
    <w:lvl w:ilvl="0" w:tplc="372CDB90">
      <w:start w:val="1"/>
      <w:numFmt w:val="decimal"/>
      <w:lvlText w:val="%1."/>
      <w:lvlJc w:val="left"/>
      <w:pPr>
        <w:ind w:left="420" w:hanging="4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B5"/>
    <w:rsid w:val="00031157"/>
    <w:rsid w:val="000347B0"/>
    <w:rsid w:val="00052EB2"/>
    <w:rsid w:val="00056B84"/>
    <w:rsid w:val="00063AB2"/>
    <w:rsid w:val="00064500"/>
    <w:rsid w:val="0007271A"/>
    <w:rsid w:val="000E151D"/>
    <w:rsid w:val="00126BB4"/>
    <w:rsid w:val="001317B7"/>
    <w:rsid w:val="00135D2F"/>
    <w:rsid w:val="00137B3D"/>
    <w:rsid w:val="00172622"/>
    <w:rsid w:val="00175815"/>
    <w:rsid w:val="00183AED"/>
    <w:rsid w:val="00203627"/>
    <w:rsid w:val="00273872"/>
    <w:rsid w:val="00310501"/>
    <w:rsid w:val="003112ED"/>
    <w:rsid w:val="003537A4"/>
    <w:rsid w:val="003E779F"/>
    <w:rsid w:val="00420D78"/>
    <w:rsid w:val="00437B40"/>
    <w:rsid w:val="00473DED"/>
    <w:rsid w:val="00491348"/>
    <w:rsid w:val="00495F1E"/>
    <w:rsid w:val="004E0A96"/>
    <w:rsid w:val="00506CC3"/>
    <w:rsid w:val="00526285"/>
    <w:rsid w:val="00553FCE"/>
    <w:rsid w:val="005864BD"/>
    <w:rsid w:val="00590240"/>
    <w:rsid w:val="00590D75"/>
    <w:rsid w:val="00604E9C"/>
    <w:rsid w:val="00605C67"/>
    <w:rsid w:val="00653AB5"/>
    <w:rsid w:val="00671465"/>
    <w:rsid w:val="006B6D56"/>
    <w:rsid w:val="006E0EE3"/>
    <w:rsid w:val="006E663B"/>
    <w:rsid w:val="007017AC"/>
    <w:rsid w:val="00722D6B"/>
    <w:rsid w:val="007575C8"/>
    <w:rsid w:val="007E2BA1"/>
    <w:rsid w:val="007E745C"/>
    <w:rsid w:val="008146B6"/>
    <w:rsid w:val="00823F6D"/>
    <w:rsid w:val="008A7E96"/>
    <w:rsid w:val="008B0CB4"/>
    <w:rsid w:val="008D4F33"/>
    <w:rsid w:val="008E7FA3"/>
    <w:rsid w:val="00945CC4"/>
    <w:rsid w:val="009B559C"/>
    <w:rsid w:val="00A32F65"/>
    <w:rsid w:val="00A63B09"/>
    <w:rsid w:val="00A86D9F"/>
    <w:rsid w:val="00AC36FD"/>
    <w:rsid w:val="00B25B48"/>
    <w:rsid w:val="00BB55B1"/>
    <w:rsid w:val="00BD0D69"/>
    <w:rsid w:val="00BE12C9"/>
    <w:rsid w:val="00C4041F"/>
    <w:rsid w:val="00C506CE"/>
    <w:rsid w:val="00C6760F"/>
    <w:rsid w:val="00C67877"/>
    <w:rsid w:val="00D64FD8"/>
    <w:rsid w:val="00D67B69"/>
    <w:rsid w:val="00D8463A"/>
    <w:rsid w:val="00DB2AAA"/>
    <w:rsid w:val="00DC6F8B"/>
    <w:rsid w:val="00E1667E"/>
    <w:rsid w:val="00E456CC"/>
    <w:rsid w:val="00F10E1C"/>
    <w:rsid w:val="00F9425F"/>
    <w:rsid w:val="00FA7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9D59B"/>
  <w15:chartTrackingRefBased/>
  <w15:docId w15:val="{49E8FC9A-FD08-4F6E-BAFD-34B014A5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A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041F"/>
    <w:rPr>
      <w:color w:val="0563C1" w:themeColor="hyperlink"/>
      <w:u w:val="single"/>
    </w:rPr>
  </w:style>
  <w:style w:type="character" w:styleId="a5">
    <w:name w:val="Unresolved Mention"/>
    <w:basedOn w:val="a0"/>
    <w:uiPriority w:val="99"/>
    <w:semiHidden/>
    <w:unhideWhenUsed/>
    <w:rsid w:val="00C4041F"/>
    <w:rPr>
      <w:color w:val="605E5C"/>
      <w:shd w:val="clear" w:color="auto" w:fill="E1DFDD"/>
    </w:rPr>
  </w:style>
  <w:style w:type="character" w:styleId="a6">
    <w:name w:val="FollowedHyperlink"/>
    <w:basedOn w:val="a0"/>
    <w:uiPriority w:val="99"/>
    <w:semiHidden/>
    <w:unhideWhenUsed/>
    <w:rsid w:val="00C4041F"/>
    <w:rPr>
      <w:color w:val="954F72" w:themeColor="followedHyperlink"/>
      <w:u w:val="single"/>
    </w:rPr>
  </w:style>
  <w:style w:type="paragraph" w:styleId="a7">
    <w:name w:val="header"/>
    <w:basedOn w:val="a"/>
    <w:link w:val="a8"/>
    <w:uiPriority w:val="99"/>
    <w:unhideWhenUsed/>
    <w:rsid w:val="00C4041F"/>
    <w:pPr>
      <w:tabs>
        <w:tab w:val="center" w:pos="4153"/>
        <w:tab w:val="right" w:pos="8306"/>
      </w:tabs>
      <w:snapToGrid w:val="0"/>
    </w:pPr>
    <w:rPr>
      <w:sz w:val="20"/>
      <w:szCs w:val="20"/>
    </w:rPr>
  </w:style>
  <w:style w:type="character" w:customStyle="1" w:styleId="a8">
    <w:name w:val="頁首 字元"/>
    <w:basedOn w:val="a0"/>
    <w:link w:val="a7"/>
    <w:uiPriority w:val="99"/>
    <w:rsid w:val="00C4041F"/>
    <w:rPr>
      <w:sz w:val="20"/>
      <w:szCs w:val="20"/>
    </w:rPr>
  </w:style>
  <w:style w:type="paragraph" w:styleId="a9">
    <w:name w:val="footer"/>
    <w:basedOn w:val="a"/>
    <w:link w:val="aa"/>
    <w:uiPriority w:val="99"/>
    <w:unhideWhenUsed/>
    <w:rsid w:val="00C4041F"/>
    <w:pPr>
      <w:tabs>
        <w:tab w:val="center" w:pos="4153"/>
        <w:tab w:val="right" w:pos="8306"/>
      </w:tabs>
      <w:snapToGrid w:val="0"/>
    </w:pPr>
    <w:rPr>
      <w:sz w:val="20"/>
      <w:szCs w:val="20"/>
    </w:rPr>
  </w:style>
  <w:style w:type="character" w:customStyle="1" w:styleId="aa">
    <w:name w:val="頁尾 字元"/>
    <w:basedOn w:val="a0"/>
    <w:link w:val="a9"/>
    <w:uiPriority w:val="99"/>
    <w:rsid w:val="00C4041F"/>
    <w:rPr>
      <w:sz w:val="20"/>
      <w:szCs w:val="20"/>
    </w:rPr>
  </w:style>
  <w:style w:type="paragraph" w:styleId="ab">
    <w:name w:val="List Paragraph"/>
    <w:basedOn w:val="a"/>
    <w:uiPriority w:val="34"/>
    <w:qFormat/>
    <w:rsid w:val="008B0CB4"/>
    <w:pPr>
      <w:ind w:leftChars="200" w:left="480"/>
    </w:pPr>
  </w:style>
  <w:style w:type="character" w:styleId="ac">
    <w:name w:val="Strong"/>
    <w:qFormat/>
    <w:rsid w:val="00604E9C"/>
    <w:rPr>
      <w:b/>
      <w:bCs/>
    </w:rPr>
  </w:style>
  <w:style w:type="paragraph" w:styleId="ad">
    <w:name w:val="Balloon Text"/>
    <w:basedOn w:val="a"/>
    <w:link w:val="ae"/>
    <w:uiPriority w:val="99"/>
    <w:semiHidden/>
    <w:unhideWhenUsed/>
    <w:rsid w:val="00F10E1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0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PLKm8agacMQ" TargetMode="External"/><Relationship Id="rId12" Type="http://schemas.openxmlformats.org/officeDocument/2006/relationships/hyperlink" Target="https://reurl.cc/mR7m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u/0/folders/1P99AW1nseixOZEglnXDK7FZdcf_4nsd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oldsmithsmdst.co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2025-02-14T05:42:00Z</cp:lastPrinted>
  <dcterms:created xsi:type="dcterms:W3CDTF">2025-02-11T07:54:00Z</dcterms:created>
  <dcterms:modified xsi:type="dcterms:W3CDTF">2025-02-14T06:37:00Z</dcterms:modified>
</cp:coreProperties>
</file>