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CA5ED" w14:textId="40F4A4BF" w:rsidR="00374897" w:rsidRDefault="000D5A35">
      <w:pPr>
        <w:spacing w:after="20"/>
        <w:jc w:val="center"/>
        <w:rPr>
          <w:lang w:eastAsia="zh-TW"/>
        </w:rPr>
      </w:pPr>
      <w:r>
        <w:rPr>
          <w:b/>
          <w:sz w:val="28"/>
          <w:lang w:eastAsia="zh-TW"/>
        </w:rPr>
        <w:t>附件8</w:t>
      </w:r>
      <w:r>
        <w:rPr>
          <w:rFonts w:hint="eastAsia"/>
          <w:b/>
          <w:sz w:val="28"/>
          <w:lang w:eastAsia="zh-TW"/>
        </w:rPr>
        <w:t xml:space="preserve">  115-1</w:t>
      </w:r>
      <w:bookmarkStart w:id="0" w:name="_GoBack"/>
      <w:bookmarkEnd w:id="0"/>
      <w:r w:rsidR="00FD3AE2">
        <w:rPr>
          <w:rFonts w:hint="eastAsia"/>
          <w:b/>
          <w:sz w:val="28"/>
          <w:lang w:eastAsia="zh-TW"/>
        </w:rPr>
        <w:t xml:space="preserve">微課程   </w:t>
      </w:r>
      <w:r w:rsidR="00FD3AE2" w:rsidRPr="00FD3AE2">
        <w:rPr>
          <w:b/>
          <w:sz w:val="28"/>
          <w:lang w:eastAsia="zh-TW"/>
        </w:rPr>
        <w:t>生活化學與</w:t>
      </w:r>
      <w:r w:rsidR="00FD3AE2" w:rsidRPr="00FD3AE2">
        <w:rPr>
          <w:rFonts w:hint="eastAsia"/>
          <w:b/>
          <w:sz w:val="28"/>
          <w:lang w:eastAsia="zh-TW"/>
        </w:rPr>
        <w:t>國際交流</w:t>
      </w:r>
      <w:r w:rsidR="00FD3AE2">
        <w:rPr>
          <w:rFonts w:hint="eastAsia"/>
          <w:b/>
          <w:sz w:val="28"/>
          <w:lang w:eastAsia="zh-TW"/>
        </w:rPr>
        <w:t xml:space="preserve">  </w:t>
      </w:r>
      <w:r w:rsidR="00EC6FF1">
        <w:rPr>
          <w:b/>
          <w:sz w:val="28"/>
          <w:lang w:eastAsia="zh-TW"/>
        </w:rPr>
        <w:t>教學規劃表</w:t>
      </w:r>
      <w:r w:rsidR="00FD3AE2">
        <w:rPr>
          <w:rFonts w:hint="eastAsia"/>
          <w:b/>
          <w:sz w:val="28"/>
          <w:lang w:eastAsia="zh-TW"/>
        </w:rPr>
        <w:t xml:space="preserve"> </w:t>
      </w:r>
    </w:p>
    <w:p w14:paraId="38862760" w14:textId="77777777" w:rsidR="00374897" w:rsidRDefault="00EC6FF1">
      <w:pPr>
        <w:spacing w:after="40"/>
        <w:rPr>
          <w:lang w:eastAsia="zh-TW"/>
        </w:rPr>
      </w:pPr>
      <w:r>
        <w:rPr>
          <w:sz w:val="21"/>
          <w:lang w:eastAsia="zh-TW"/>
        </w:rPr>
        <w:t>彈性學習時間之全學期授課充實(增廣)/</w:t>
      </w:r>
      <w:proofErr w:type="gramStart"/>
      <w:r>
        <w:rPr>
          <w:sz w:val="21"/>
          <w:lang w:eastAsia="zh-TW"/>
        </w:rPr>
        <w:t>補強性教學</w:t>
      </w:r>
      <w:proofErr w:type="gramEnd"/>
    </w:p>
    <w:tbl>
      <w:tblPr>
        <w:tblW w:w="4814" w:type="pct"/>
        <w:jc w:val="center"/>
        <w:tblLook w:val="04A0" w:firstRow="1" w:lastRow="0" w:firstColumn="1" w:lastColumn="0" w:noHBand="0" w:noVBand="1"/>
      </w:tblPr>
      <w:tblGrid>
        <w:gridCol w:w="1039"/>
        <w:gridCol w:w="669"/>
        <w:gridCol w:w="696"/>
        <w:gridCol w:w="1949"/>
        <w:gridCol w:w="848"/>
        <w:gridCol w:w="1645"/>
        <w:gridCol w:w="3015"/>
      </w:tblGrid>
      <w:tr w:rsidR="00374897" w14:paraId="17E14A98" w14:textId="77777777" w:rsidTr="00252A80">
        <w:trPr>
          <w:cantSplit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DA16326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開課學期</w:t>
            </w:r>
            <w:proofErr w:type="spellEnd"/>
          </w:p>
        </w:tc>
        <w:tc>
          <w:tcPr>
            <w:tcW w:w="210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365510C" w14:textId="77777777" w:rsidR="00374897" w:rsidRDefault="00EC6FF1">
            <w:pPr>
              <w:spacing w:after="0" w:line="240" w:lineRule="auto"/>
              <w:jc w:val="center"/>
            </w:pPr>
            <w:r>
              <w:t>115學年度第1學期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0E2DB3A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授課教師</w:t>
            </w:r>
            <w:proofErr w:type="spellEnd"/>
          </w:p>
        </w:tc>
        <w:tc>
          <w:tcPr>
            <w:tcW w:w="15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A011DCD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t>江宜昕、蔡依彤</w:t>
            </w:r>
            <w:proofErr w:type="spellEnd"/>
          </w:p>
        </w:tc>
      </w:tr>
      <w:tr w:rsidR="00374897" w14:paraId="38A1D5C2" w14:textId="77777777" w:rsidTr="00252A80">
        <w:trPr>
          <w:cantSplit/>
          <w:trHeight w:val="70"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8F76C48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課程名稱</w:t>
            </w:r>
            <w:proofErr w:type="spellEnd"/>
          </w:p>
        </w:tc>
        <w:tc>
          <w:tcPr>
            <w:tcW w:w="69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701CF71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中文名稱</w:t>
            </w:r>
            <w:proofErr w:type="spellEnd"/>
          </w:p>
        </w:tc>
        <w:tc>
          <w:tcPr>
            <w:tcW w:w="141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0244541" w14:textId="712C7D7D" w:rsidR="00374897" w:rsidRDefault="00EC6FF1" w:rsidP="00C46F0C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sz w:val="18"/>
                <w:lang w:eastAsia="zh-TW"/>
              </w:rPr>
              <w:t>生活化學與</w:t>
            </w:r>
            <w:r w:rsidR="00C818F6">
              <w:rPr>
                <w:rFonts w:hint="eastAsia"/>
                <w:lang w:eastAsia="zh-TW"/>
              </w:rPr>
              <w:t>國際交流(印尼)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A8196C5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英文名稱</w:t>
            </w:r>
            <w:proofErr w:type="spellEnd"/>
          </w:p>
        </w:tc>
        <w:tc>
          <w:tcPr>
            <w:tcW w:w="15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881DA55" w14:textId="5BA81BE7" w:rsidR="00374897" w:rsidRDefault="00374897">
            <w:pPr>
              <w:spacing w:after="0" w:line="240" w:lineRule="auto"/>
              <w:jc w:val="center"/>
            </w:pPr>
          </w:p>
        </w:tc>
      </w:tr>
      <w:tr w:rsidR="00374897" w14:paraId="751B6111" w14:textId="77777777" w:rsidTr="00252A80">
        <w:trPr>
          <w:cantSplit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3923604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授課年段</w:t>
            </w:r>
            <w:proofErr w:type="spellEnd"/>
          </w:p>
        </w:tc>
        <w:tc>
          <w:tcPr>
            <w:tcW w:w="210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B2EF652" w14:textId="77777777" w:rsidR="00374897" w:rsidRDefault="00EC6FF1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■高一  ■高二  □無限制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3AC6A7A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選課人數</w:t>
            </w:r>
            <w:proofErr w:type="spellEnd"/>
          </w:p>
        </w:tc>
        <w:tc>
          <w:tcPr>
            <w:tcW w:w="15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87D9720" w14:textId="77777777" w:rsidR="00374897" w:rsidRDefault="00EC6FF1">
            <w:pPr>
              <w:spacing w:after="0" w:line="240" w:lineRule="auto"/>
              <w:jc w:val="center"/>
            </w:pPr>
            <w:r>
              <w:t>20人</w:t>
            </w:r>
          </w:p>
        </w:tc>
      </w:tr>
      <w:tr w:rsidR="00374897" w14:paraId="05F81595" w14:textId="77777777" w:rsidTr="00252A80">
        <w:trPr>
          <w:cantSplit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667BD17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上課地點</w:t>
            </w:r>
            <w:proofErr w:type="spellEnd"/>
          </w:p>
        </w:tc>
        <w:tc>
          <w:tcPr>
            <w:tcW w:w="210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4CDF532" w14:textId="52D72A02" w:rsidR="00374897" w:rsidRDefault="00EC6FF1" w:rsidP="00C46F0C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科學館化學實驗室</w:t>
            </w:r>
            <w:r w:rsidR="00C818F6">
              <w:rPr>
                <w:rFonts w:hint="eastAsia"/>
                <w:sz w:val="18"/>
                <w:lang w:eastAsia="zh-TW"/>
              </w:rPr>
              <w:t>、</w:t>
            </w:r>
            <w:r w:rsidR="00C818F6">
              <w:rPr>
                <w:sz w:val="18"/>
                <w:lang w:eastAsia="zh-TW"/>
              </w:rPr>
              <w:t>視聽教室</w:t>
            </w:r>
            <w:r w:rsidR="00C818F6">
              <w:rPr>
                <w:rFonts w:hint="eastAsia"/>
                <w:sz w:val="18"/>
                <w:lang w:eastAsia="zh-TW"/>
              </w:rPr>
              <w:t>及家政教室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C4450D6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學生來源</w:t>
            </w:r>
            <w:proofErr w:type="spellEnd"/>
          </w:p>
        </w:tc>
        <w:tc>
          <w:tcPr>
            <w:tcW w:w="15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3DDFB21" w14:textId="77777777" w:rsidR="00374897" w:rsidRDefault="00EC6FF1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sz w:val="18"/>
                <w:lang w:eastAsia="zh-TW"/>
              </w:rPr>
              <w:t>■學生選修※  □教師徵求</w:t>
            </w:r>
          </w:p>
        </w:tc>
      </w:tr>
      <w:tr w:rsidR="00374897" w14:paraId="76229A20" w14:textId="77777777" w:rsidTr="00252A80">
        <w:trPr>
          <w:cantSplit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9609A85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內容屬性</w:t>
            </w:r>
            <w:proofErr w:type="spellEnd"/>
          </w:p>
        </w:tc>
        <w:tc>
          <w:tcPr>
            <w:tcW w:w="447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A14AC4C" w14:textId="77777777" w:rsidR="00374897" w:rsidRDefault="00EC6FF1">
            <w:pPr>
              <w:spacing w:after="0" w:line="240" w:lineRule="auto"/>
            </w:pPr>
            <w:r>
              <w:t>■</w:t>
            </w:r>
            <w:proofErr w:type="spellStart"/>
            <w:r>
              <w:t>充實</w:t>
            </w:r>
            <w:proofErr w:type="spellEnd"/>
            <w:r>
              <w:t>(</w:t>
            </w:r>
            <w:proofErr w:type="spellStart"/>
            <w:proofErr w:type="gramStart"/>
            <w:r>
              <w:t>增廣</w:t>
            </w:r>
            <w:proofErr w:type="spellEnd"/>
            <w:r>
              <w:t>)  □</w:t>
            </w:r>
            <w:proofErr w:type="spellStart"/>
            <w:proofErr w:type="gramEnd"/>
            <w:r>
              <w:t>補強</w:t>
            </w:r>
            <w:proofErr w:type="spellEnd"/>
          </w:p>
        </w:tc>
      </w:tr>
      <w:tr w:rsidR="00374897" w14:paraId="20EABE18" w14:textId="77777777" w:rsidTr="00252A80">
        <w:trPr>
          <w:cantSplit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87FB882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師資來源</w:t>
            </w:r>
            <w:proofErr w:type="spellEnd"/>
          </w:p>
        </w:tc>
        <w:tc>
          <w:tcPr>
            <w:tcW w:w="447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6D628DF" w14:textId="77777777" w:rsidR="00374897" w:rsidRDefault="00EC6FF1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□校內單科  ■校內跨科協同  □跨校協同  □外聘(大學)  □外聘(其他)</w:t>
            </w:r>
          </w:p>
        </w:tc>
      </w:tr>
      <w:tr w:rsidR="00374897" w14:paraId="24A63668" w14:textId="77777777" w:rsidTr="00252A80">
        <w:trPr>
          <w:cantSplit/>
          <w:trHeight w:val="1172"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88B5258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學習目標</w:t>
            </w:r>
            <w:proofErr w:type="spellEnd"/>
          </w:p>
        </w:tc>
        <w:tc>
          <w:tcPr>
            <w:tcW w:w="447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E2D994" w14:textId="5C8F3A36" w:rsidR="00374897" w:rsidRDefault="00EC6FF1">
            <w:pPr>
              <w:spacing w:after="0" w:line="240" w:lineRule="auto"/>
              <w:rPr>
                <w:lang w:eastAsia="zh-TW"/>
              </w:rPr>
            </w:pPr>
            <w:r>
              <w:rPr>
                <w:sz w:val="20"/>
                <w:lang w:eastAsia="zh-TW"/>
              </w:rPr>
              <w:t>1.透過校園藍</w:t>
            </w:r>
            <w:proofErr w:type="gramStart"/>
            <w:r>
              <w:rPr>
                <w:sz w:val="20"/>
                <w:lang w:eastAsia="zh-TW"/>
              </w:rPr>
              <w:t>曬</w:t>
            </w:r>
            <w:proofErr w:type="gramEnd"/>
            <w:r>
              <w:rPr>
                <w:sz w:val="20"/>
                <w:lang w:eastAsia="zh-TW"/>
              </w:rPr>
              <w:t>明信片與臺灣風味分子料理兩項核心實作，培養生活化學、觀察與成果表達能力。</w:t>
            </w:r>
          </w:p>
          <w:p w14:paraId="70C1D3E9" w14:textId="7DB91D87" w:rsidR="00374897" w:rsidRDefault="00EC6FF1">
            <w:pPr>
              <w:spacing w:after="0" w:line="240" w:lineRule="auto"/>
              <w:rPr>
                <w:lang w:eastAsia="zh-TW"/>
              </w:rPr>
            </w:pPr>
            <w:r>
              <w:rPr>
                <w:sz w:val="20"/>
                <w:lang w:eastAsia="zh-TW"/>
              </w:rPr>
              <w:t>2.以英文介紹校園文化，以及結合國家景點與在地美食的臺灣文化路線，並與印尼學生進行真實</w:t>
            </w:r>
            <w:r w:rsidR="00063F63">
              <w:rPr>
                <w:sz w:val="20"/>
                <w:lang w:eastAsia="zh-TW"/>
              </w:rPr>
              <w:br/>
            </w:r>
            <w:r w:rsidR="00063F63">
              <w:rPr>
                <w:rFonts w:hint="eastAsia"/>
                <w:sz w:val="20"/>
                <w:lang w:eastAsia="zh-TW"/>
              </w:rPr>
              <w:t xml:space="preserve">  </w:t>
            </w:r>
            <w:r>
              <w:rPr>
                <w:sz w:val="20"/>
                <w:lang w:eastAsia="zh-TW"/>
              </w:rPr>
              <w:t>跨文化交流。</w:t>
            </w:r>
          </w:p>
          <w:p w14:paraId="56EB86FB" w14:textId="0D6F8AF7" w:rsidR="00374897" w:rsidRDefault="00EC6FF1">
            <w:pPr>
              <w:spacing w:after="0" w:line="240" w:lineRule="auto"/>
              <w:rPr>
                <w:lang w:eastAsia="zh-TW"/>
              </w:rPr>
            </w:pPr>
            <w:r>
              <w:rPr>
                <w:sz w:val="20"/>
                <w:lang w:eastAsia="zh-TW"/>
              </w:rPr>
              <w:t>3.完成雙語</w:t>
            </w:r>
            <w:r w:rsidR="00C818F6">
              <w:rPr>
                <w:rFonts w:hint="eastAsia"/>
                <w:sz w:val="20"/>
                <w:lang w:eastAsia="zh-TW"/>
              </w:rPr>
              <w:t>簡報</w:t>
            </w:r>
            <w:r>
              <w:rPr>
                <w:sz w:val="20"/>
                <w:lang w:eastAsia="zh-TW"/>
              </w:rPr>
              <w:t>、明信片、景點美食地圖、食物文化卡與數位作品集，提升合作、數位表達及跨文化</w:t>
            </w:r>
            <w:r w:rsidR="00063F63">
              <w:rPr>
                <w:sz w:val="20"/>
                <w:lang w:eastAsia="zh-TW"/>
              </w:rPr>
              <w:br/>
            </w:r>
            <w:r w:rsidR="00063F63">
              <w:rPr>
                <w:rFonts w:hint="eastAsia"/>
                <w:sz w:val="20"/>
                <w:lang w:eastAsia="zh-TW"/>
              </w:rPr>
              <w:t xml:space="preserve">  </w:t>
            </w:r>
            <w:r>
              <w:rPr>
                <w:sz w:val="20"/>
                <w:lang w:eastAsia="zh-TW"/>
              </w:rPr>
              <w:t>理解。</w:t>
            </w:r>
          </w:p>
        </w:tc>
      </w:tr>
      <w:tr w:rsidR="00252A80" w14:paraId="4D0DA9AA" w14:textId="77777777" w:rsidTr="00252A80">
        <w:trPr>
          <w:cantSplit/>
          <w:trHeight w:val="218"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7820ADA" w14:textId="77777777" w:rsidR="00252A80" w:rsidRDefault="00252A80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教學大綱</w:t>
            </w:r>
            <w:proofErr w:type="spellEnd"/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2E70337" w14:textId="77777777" w:rsidR="00252A80" w:rsidRDefault="00252A80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日期</w:t>
            </w:r>
            <w:proofErr w:type="spellEnd"/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37353C3" w14:textId="77777777" w:rsidR="00252A80" w:rsidRDefault="00252A80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單元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主題</w:t>
            </w:r>
            <w:proofErr w:type="spellEnd"/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A612035" w14:textId="77777777" w:rsidR="00252A80" w:rsidRDefault="00252A80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內容綱要</w:t>
            </w:r>
            <w:proofErr w:type="spellEnd"/>
          </w:p>
        </w:tc>
      </w:tr>
      <w:tr w:rsidR="00252A80" w14:paraId="7F857722" w14:textId="77777777" w:rsidTr="00252A80">
        <w:trPr>
          <w:cantSplit/>
          <w:jc w:val="center"/>
        </w:trPr>
        <w:tc>
          <w:tcPr>
            <w:tcW w:w="527" w:type="pct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5ECEB68" w14:textId="6715337F" w:rsidR="00252A80" w:rsidRDefault="00252A80" w:rsidP="003F6EF7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b/>
                <w:sz w:val="18"/>
                <w:lang w:eastAsia="zh-TW"/>
              </w:rPr>
              <w:t>主題</w:t>
            </w:r>
            <w:proofErr w:type="gramStart"/>
            <w:r>
              <w:rPr>
                <w:b/>
                <w:sz w:val="18"/>
                <w:lang w:eastAsia="zh-TW"/>
              </w:rPr>
              <w:t>一</w:t>
            </w:r>
            <w:proofErr w:type="gramEnd"/>
          </w:p>
          <w:p w14:paraId="2032C70F" w14:textId="6D0FB30B" w:rsidR="00252A80" w:rsidRDefault="00252A80" w:rsidP="003F6EF7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b/>
                <w:sz w:val="18"/>
                <w:lang w:eastAsia="zh-TW"/>
              </w:rPr>
              <w:t>校園文化</w:t>
            </w: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70B5E4B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9/16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A2D46E6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課程導入與印尼夥伴學校認識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05D5B8" w14:textId="37580DBE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1.說明全學期12次課程、兩大主題、評量方式及國際交流規則。</w:t>
            </w:r>
          </w:p>
          <w:p w14:paraId="08E4F0D4" w14:textId="4814147B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2.認識印尼合作學校、學生生活與基本文化背景。</w:t>
            </w:r>
          </w:p>
          <w:p w14:paraId="51F7A797" w14:textId="405519B3" w:rsidR="00252A80" w:rsidRDefault="00252A80">
            <w:pPr>
              <w:spacing w:after="0" w:line="240" w:lineRule="auto"/>
            </w:pPr>
            <w:r>
              <w:rPr>
                <w:sz w:val="18"/>
              </w:rPr>
              <w:t xml:space="preserve">3.完成4組分組與角色分工，建立Google </w:t>
            </w:r>
            <w:proofErr w:type="spellStart"/>
            <w:r>
              <w:rPr>
                <w:sz w:val="18"/>
              </w:rPr>
              <w:t>Sites／Padlet成果平台</w:t>
            </w:r>
            <w:proofErr w:type="spellEnd"/>
          </w:p>
          <w:p w14:paraId="24E53D00" w14:textId="77777777" w:rsidR="00252A80" w:rsidRDefault="00252A80">
            <w:pPr>
              <w:spacing w:after="0" w:line="240" w:lineRule="auto"/>
            </w:pPr>
            <w:r>
              <w:rPr>
                <w:sz w:val="18"/>
              </w:rPr>
              <w:t>【</w:t>
            </w:r>
            <w:proofErr w:type="spellStart"/>
            <w:r>
              <w:rPr>
                <w:sz w:val="18"/>
              </w:rPr>
              <w:t>任務】選定可代表本校的空間、活動、制度或校園特色</w:t>
            </w:r>
            <w:proofErr w:type="spellEnd"/>
            <w:r>
              <w:rPr>
                <w:sz w:val="18"/>
              </w:rPr>
              <w:t>。</w:t>
            </w:r>
          </w:p>
        </w:tc>
      </w:tr>
      <w:tr w:rsidR="00252A80" w14:paraId="020F13E3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E3856C7" w14:textId="77777777" w:rsidR="00252A80" w:rsidRDefault="00252A80"/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265DADA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9/23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8898667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校園文化採集與英語表達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F619DF" w14:textId="630E1083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1.進行校園踏查，蒐集校園建築、制服、社團、典禮與學習生活素材</w:t>
            </w:r>
          </w:p>
          <w:p w14:paraId="424B74E6" w14:textId="07109204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2.比較臺灣與印尼校園文化可能的相同點與差異。</w:t>
            </w:r>
          </w:p>
          <w:p w14:paraId="63D0832E" w14:textId="21BE6850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3.練習以簡易英文介紹地點、活動與文化意義。</w:t>
            </w:r>
          </w:p>
          <w:p w14:paraId="51455D91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【成果】完成小組校園文化主題、照片清單及英文介紹初稿。</w:t>
            </w:r>
          </w:p>
        </w:tc>
      </w:tr>
      <w:tr w:rsidR="00252A80" w14:paraId="23090419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77A950E" w14:textId="77777777" w:rsidR="00252A80" w:rsidRDefault="00252A80">
            <w:pPr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4B4E64C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9/30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AF3C288" w14:textId="77777777" w:rsidR="00252A80" w:rsidRDefault="00252A80">
            <w:pPr>
              <w:spacing w:after="0" w:line="240" w:lineRule="auto"/>
              <w:jc w:val="center"/>
            </w:pPr>
            <w:proofErr w:type="spellStart"/>
            <w:r>
              <w:t>藍曬校園明信片製作</w:t>
            </w:r>
            <w:proofErr w:type="spellEnd"/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7ABBD7" w14:textId="20B49C22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1.簡介藍</w:t>
            </w:r>
            <w:proofErr w:type="gramStart"/>
            <w:r>
              <w:rPr>
                <w:sz w:val="18"/>
                <w:lang w:eastAsia="zh-TW"/>
              </w:rPr>
              <w:t>曬</w:t>
            </w:r>
            <w:proofErr w:type="gramEnd"/>
            <w:r>
              <w:rPr>
                <w:sz w:val="18"/>
                <w:lang w:eastAsia="zh-TW"/>
              </w:rPr>
              <w:t>歷史、感光與顯影原理及實驗安全。</w:t>
            </w:r>
          </w:p>
          <w:p w14:paraId="6384F82D" w14:textId="2D9C5120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2.直接以校園植物、建築輪廓或校徽元素完成藍</w:t>
            </w:r>
            <w:proofErr w:type="gramStart"/>
            <w:r>
              <w:rPr>
                <w:sz w:val="18"/>
                <w:lang w:eastAsia="zh-TW"/>
              </w:rPr>
              <w:t>曬</w:t>
            </w:r>
            <w:proofErr w:type="gramEnd"/>
            <w:r>
              <w:rPr>
                <w:sz w:val="18"/>
                <w:lang w:eastAsia="zh-TW"/>
              </w:rPr>
              <w:t>作品。</w:t>
            </w:r>
          </w:p>
          <w:p w14:paraId="7F31C4B7" w14:textId="7A81E930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3.撰寫校園特色英文短文與給夥伴學生的明信片訊息。</w:t>
            </w:r>
          </w:p>
          <w:p w14:paraId="33548FAD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【實作】本主題僅安排1次藍</w:t>
            </w:r>
            <w:proofErr w:type="gramStart"/>
            <w:r>
              <w:rPr>
                <w:sz w:val="18"/>
                <w:lang w:eastAsia="zh-TW"/>
              </w:rPr>
              <w:t>曬</w:t>
            </w:r>
            <w:proofErr w:type="gramEnd"/>
            <w:r>
              <w:rPr>
                <w:sz w:val="18"/>
                <w:lang w:eastAsia="zh-TW"/>
              </w:rPr>
              <w:t>實驗，完成學校明信片。</w:t>
            </w:r>
          </w:p>
        </w:tc>
      </w:tr>
      <w:tr w:rsidR="00252A80" w14:paraId="6D9CC14A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BEEF8FE" w14:textId="77777777" w:rsidR="00252A80" w:rsidRDefault="00252A80">
            <w:pPr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9D2EDCF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10/7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BF9E740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校園文化雙語海報製作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298646" w14:textId="64DBE0FB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1.整理校園踏查與藍</w:t>
            </w:r>
            <w:proofErr w:type="gramStart"/>
            <w:r>
              <w:rPr>
                <w:sz w:val="18"/>
                <w:lang w:eastAsia="zh-TW"/>
              </w:rPr>
              <w:t>曬</w:t>
            </w:r>
            <w:proofErr w:type="gramEnd"/>
            <w:r>
              <w:rPr>
                <w:sz w:val="18"/>
                <w:lang w:eastAsia="zh-TW"/>
              </w:rPr>
              <w:t>作品，製作雙語</w:t>
            </w:r>
            <w:r>
              <w:rPr>
                <w:rFonts w:hint="eastAsia"/>
                <w:sz w:val="18"/>
                <w:lang w:eastAsia="zh-TW"/>
              </w:rPr>
              <w:t>簡報</w:t>
            </w:r>
            <w:r>
              <w:rPr>
                <w:sz w:val="18"/>
                <w:lang w:eastAsia="zh-TW"/>
              </w:rPr>
              <w:t>。</w:t>
            </w:r>
          </w:p>
          <w:p w14:paraId="7D11075D" w14:textId="6252E86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2.建立10</w:t>
            </w:r>
            <w:proofErr w:type="gramStart"/>
            <w:r>
              <w:rPr>
                <w:sz w:val="18"/>
                <w:lang w:eastAsia="zh-TW"/>
              </w:rPr>
              <w:t>–</w:t>
            </w:r>
            <w:proofErr w:type="gramEnd"/>
            <w:r>
              <w:rPr>
                <w:sz w:val="18"/>
                <w:lang w:eastAsia="zh-TW"/>
              </w:rPr>
              <w:t>15個校園文化關鍵詞與圖片說明。</w:t>
            </w:r>
          </w:p>
          <w:p w14:paraId="1154761F" w14:textId="21AAB4DA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3.錄製或練習3</w:t>
            </w:r>
            <w:proofErr w:type="gramStart"/>
            <w:r>
              <w:rPr>
                <w:sz w:val="18"/>
                <w:lang w:eastAsia="zh-TW"/>
              </w:rPr>
              <w:t>–</w:t>
            </w:r>
            <w:proofErr w:type="gramEnd"/>
            <w:r>
              <w:rPr>
                <w:sz w:val="18"/>
                <w:lang w:eastAsia="zh-TW"/>
              </w:rPr>
              <w:t>5分鐘小組介紹。</w:t>
            </w:r>
          </w:p>
          <w:p w14:paraId="70443623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【成果】完成</w:t>
            </w:r>
            <w:proofErr w:type="gramStart"/>
            <w:r>
              <w:rPr>
                <w:sz w:val="18"/>
                <w:lang w:eastAsia="zh-TW"/>
              </w:rPr>
              <w:t>會前互傳</w:t>
            </w:r>
            <w:proofErr w:type="gramEnd"/>
            <w:r>
              <w:rPr>
                <w:sz w:val="18"/>
                <w:lang w:eastAsia="zh-TW"/>
              </w:rPr>
              <w:t>資料及校園文化作品頁。</w:t>
            </w:r>
          </w:p>
        </w:tc>
      </w:tr>
      <w:tr w:rsidR="00252A80" w14:paraId="4895C5D1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1B03369" w14:textId="77777777" w:rsidR="00252A80" w:rsidRDefault="00252A80">
            <w:pPr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FB122FA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10/21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997B6DF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非同步互動、提問與交流彩排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4F71FD" w14:textId="2CE8C538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1.閱讀印尼學生提供的校園文化資料，整理相同點與差異。</w:t>
            </w:r>
          </w:p>
          <w:p w14:paraId="7ED4BCBD" w14:textId="78E2CDC2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2.撰寫3</w:t>
            </w:r>
            <w:proofErr w:type="gramStart"/>
            <w:r>
              <w:rPr>
                <w:sz w:val="18"/>
                <w:lang w:eastAsia="zh-TW"/>
              </w:rPr>
              <w:t>–</w:t>
            </w:r>
            <w:proofErr w:type="gramEnd"/>
            <w:r>
              <w:rPr>
                <w:sz w:val="18"/>
                <w:lang w:eastAsia="zh-TW"/>
              </w:rPr>
              <w:t>5題具體問題，練習追問、回應及禮貌表達。</w:t>
            </w:r>
          </w:p>
          <w:p w14:paraId="4259A9F4" w14:textId="2FFC7234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3.完成分組室流程、簡報、</w:t>
            </w:r>
            <w:proofErr w:type="gramStart"/>
            <w:r>
              <w:rPr>
                <w:sz w:val="18"/>
                <w:lang w:eastAsia="zh-TW"/>
              </w:rPr>
              <w:t>耳麥</w:t>
            </w:r>
            <w:proofErr w:type="gramEnd"/>
            <w:r>
              <w:rPr>
                <w:sz w:val="18"/>
                <w:lang w:eastAsia="zh-TW"/>
              </w:rPr>
              <w:t>、錄影及備援連結測試。</w:t>
            </w:r>
          </w:p>
          <w:p w14:paraId="04D9C2E5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【準備】進行完整模擬交流與教師回饋。</w:t>
            </w:r>
          </w:p>
        </w:tc>
      </w:tr>
      <w:tr w:rsidR="00252A80" w14:paraId="7C6B0A2A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4D2BEF0" w14:textId="119EA552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3F3D921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10/28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CDD7599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校園</w:t>
            </w:r>
            <w:proofErr w:type="gramStart"/>
            <w:r>
              <w:rPr>
                <w:lang w:eastAsia="zh-TW"/>
              </w:rPr>
              <w:t>文化線上交流</w:t>
            </w:r>
            <w:proofErr w:type="gramEnd"/>
            <w:r>
              <w:rPr>
                <w:lang w:eastAsia="zh-TW"/>
              </w:rPr>
              <w:t>（印尼）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F5214F" w14:textId="02B60FEF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1.主會場開場後進入4個配對分組室。</w:t>
            </w:r>
          </w:p>
          <w:p w14:paraId="250BAC6B" w14:textId="1D8DEB8A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2.雙方分享校園文化、藍</w:t>
            </w:r>
            <w:proofErr w:type="gramStart"/>
            <w:r>
              <w:rPr>
                <w:sz w:val="18"/>
                <w:lang w:eastAsia="zh-TW"/>
              </w:rPr>
              <w:t>曬</w:t>
            </w:r>
            <w:proofErr w:type="gramEnd"/>
            <w:r>
              <w:rPr>
                <w:sz w:val="18"/>
                <w:lang w:eastAsia="zh-TW"/>
              </w:rPr>
              <w:t>明信片並進行雙向Q&amp;A。</w:t>
            </w:r>
          </w:p>
          <w:p w14:paraId="4BE23ABE" w14:textId="6891CAF3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3.回主會場分享亮點，完成文化比較表及感謝訊息。</w:t>
            </w:r>
          </w:p>
          <w:p w14:paraId="40F47BDE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【評量】內容準備、英語互動、合作分工與交流反思。</w:t>
            </w:r>
          </w:p>
        </w:tc>
      </w:tr>
      <w:tr w:rsidR="00252A80" w14:paraId="68064E2D" w14:textId="77777777" w:rsidTr="00252A80">
        <w:trPr>
          <w:cantSplit/>
          <w:jc w:val="center"/>
        </w:trPr>
        <w:tc>
          <w:tcPr>
            <w:tcW w:w="527" w:type="pct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B6DA6A8" w14:textId="5C235126" w:rsidR="00252A80" w:rsidRDefault="00252A80" w:rsidP="003F6EF7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b/>
                <w:sz w:val="18"/>
                <w:lang w:eastAsia="zh-TW"/>
              </w:rPr>
              <w:t>主題</w:t>
            </w:r>
            <w:r>
              <w:rPr>
                <w:rFonts w:hint="eastAsia"/>
                <w:b/>
                <w:sz w:val="18"/>
                <w:lang w:eastAsia="zh-TW"/>
              </w:rPr>
              <w:t>二</w:t>
            </w:r>
          </w:p>
          <w:p w14:paraId="789F5850" w14:textId="77777777" w:rsidR="00252A80" w:rsidRDefault="00252A80" w:rsidP="003F6EF7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b/>
                <w:sz w:val="18"/>
                <w:lang w:eastAsia="zh-TW"/>
              </w:rPr>
              <w:t>景點與美食</w:t>
            </w:r>
          </w:p>
          <w:p w14:paraId="3171D868" w14:textId="140BFABD" w:rsidR="00252A80" w:rsidRDefault="00252A80" w:rsidP="003F6EF7">
            <w:pPr>
              <w:jc w:val="center"/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787DE07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11/4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25DA0FD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從景點到餐桌：臺灣文化路線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F5D9DC" w14:textId="3D5FB11F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1.介紹景點與地方飲食的關係。</w:t>
            </w:r>
          </w:p>
          <w:p w14:paraId="0EB39F7F" w14:textId="5B6B6912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2.以高雄港／駁二、旗津、</w:t>
            </w:r>
            <w:proofErr w:type="gramStart"/>
            <w:r>
              <w:rPr>
                <w:sz w:val="18"/>
                <w:lang w:eastAsia="zh-TW"/>
              </w:rPr>
              <w:t>臺</w:t>
            </w:r>
            <w:proofErr w:type="gramEnd"/>
            <w:r>
              <w:rPr>
                <w:sz w:val="18"/>
                <w:lang w:eastAsia="zh-TW"/>
              </w:rPr>
              <w:t>南古蹟、臺北或花蓮等案例連結地方</w:t>
            </w:r>
            <w:r>
              <w:rPr>
                <w:sz w:val="18"/>
                <w:lang w:eastAsia="zh-TW"/>
              </w:rPr>
              <w:br/>
            </w:r>
            <w:r>
              <w:rPr>
                <w:rFonts w:hint="eastAsia"/>
                <w:sz w:val="18"/>
                <w:lang w:eastAsia="zh-TW"/>
              </w:rPr>
              <w:t xml:space="preserve">  </w:t>
            </w:r>
            <w:r>
              <w:rPr>
                <w:sz w:val="18"/>
                <w:lang w:eastAsia="zh-TW"/>
              </w:rPr>
              <w:t>小吃。</w:t>
            </w:r>
          </w:p>
          <w:p w14:paraId="1BFA850F" w14:textId="42AAC502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3.小組選定一條「景點＋美食」文化路線。</w:t>
            </w:r>
          </w:p>
          <w:p w14:paraId="74CF5395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【任務】完成路線主題、景點、美食與文化故事資料蒐集。</w:t>
            </w:r>
          </w:p>
        </w:tc>
      </w:tr>
      <w:tr w:rsidR="00252A80" w14:paraId="6CC4DB76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4F2117A" w14:textId="54BA705F" w:rsidR="00252A80" w:rsidRDefault="00252A80" w:rsidP="00E54DC8">
            <w:pPr>
              <w:spacing w:after="0" w:line="240" w:lineRule="auto"/>
              <w:jc w:val="center"/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5955C32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11/11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DFED311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臺灣美食文化與食品科學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F3F20B" w14:textId="2C54C60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1.介紹夜市文化、節慶食物、米食、茶飲及地方特色小吃。</w:t>
            </w:r>
          </w:p>
          <w:p w14:paraId="609952AE" w14:textId="4B3DCE63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2.從澱粉、蛋白質、油脂、加熱與口感說明食物中的基本科學。</w:t>
            </w:r>
          </w:p>
          <w:p w14:paraId="7505D05F" w14:textId="1D238F9F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3.比較臺灣與印尼食材、用餐習慣及節慶飲食。</w:t>
            </w:r>
          </w:p>
          <w:p w14:paraId="7B17D3AE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【任務】選定</w:t>
            </w:r>
            <w:proofErr w:type="gramStart"/>
            <w:r>
              <w:rPr>
                <w:sz w:val="18"/>
                <w:lang w:eastAsia="zh-TW"/>
              </w:rPr>
              <w:t>一</w:t>
            </w:r>
            <w:proofErr w:type="gramEnd"/>
            <w:r>
              <w:rPr>
                <w:sz w:val="18"/>
                <w:lang w:eastAsia="zh-TW"/>
              </w:rPr>
              <w:t>項可代表文化路線的臺灣食物或飲品。</w:t>
            </w:r>
          </w:p>
        </w:tc>
      </w:tr>
      <w:tr w:rsidR="00252A80" w14:paraId="49087FA1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72435E7" w14:textId="2BCBC23A" w:rsidR="00252A80" w:rsidRDefault="00252A80" w:rsidP="00E54DC8">
            <w:pPr>
              <w:spacing w:after="0" w:line="240" w:lineRule="auto"/>
              <w:jc w:val="center"/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334B876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11/18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8953CAB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分子料理：臺灣風味晶球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452FA1" w14:textId="78499090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1.簡介海藻酸鈉、鈣離子、交聯與晶球化原理。</w:t>
            </w:r>
          </w:p>
          <w:p w14:paraId="09412695" w14:textId="393BE14B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2.以臺灣水果、茶</w:t>
            </w:r>
            <w:proofErr w:type="gramStart"/>
            <w:r>
              <w:rPr>
                <w:sz w:val="18"/>
                <w:lang w:eastAsia="zh-TW"/>
              </w:rPr>
              <w:t>飲或優格</w:t>
            </w:r>
            <w:proofErr w:type="gramEnd"/>
            <w:r>
              <w:rPr>
                <w:sz w:val="18"/>
                <w:lang w:eastAsia="zh-TW"/>
              </w:rPr>
              <w:t>設計具地方特色的分子料理。</w:t>
            </w:r>
          </w:p>
          <w:p w14:paraId="2371D59B" w14:textId="493ED330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3.記錄材料比例、成品外觀、口感與改進方式。</w:t>
            </w:r>
          </w:p>
          <w:p w14:paraId="611C6CFB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【實作】本主題僅安排1次分子料理實驗，完成作品與照片。</w:t>
            </w:r>
          </w:p>
        </w:tc>
      </w:tr>
      <w:tr w:rsidR="00252A80" w14:paraId="6C0F3421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6150F3D" w14:textId="20C6751B" w:rsidR="00252A80" w:rsidRDefault="00252A80" w:rsidP="00E54DC8">
            <w:pPr>
              <w:spacing w:after="0" w:line="240" w:lineRule="auto"/>
              <w:jc w:val="center"/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0F68980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12/2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D05D462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景點美食地圖與雙語成果製作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BFE2E8" w14:textId="0A38A338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rFonts w:hint="eastAsia"/>
                <w:sz w:val="18"/>
                <w:lang w:eastAsia="zh-TW"/>
              </w:rPr>
              <w:t>1</w:t>
            </w:r>
            <w:r>
              <w:rPr>
                <w:sz w:val="18"/>
                <w:lang w:eastAsia="zh-TW"/>
              </w:rPr>
              <w:t>.完成食物文化卡：名稱、地點、文化背景、材料與科學原理。</w:t>
            </w:r>
          </w:p>
          <w:p w14:paraId="7870A95B" w14:textId="39DA5976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rFonts w:hint="eastAsia"/>
                <w:sz w:val="18"/>
                <w:lang w:eastAsia="zh-TW"/>
              </w:rPr>
              <w:t>2</w:t>
            </w:r>
            <w:r>
              <w:rPr>
                <w:sz w:val="18"/>
                <w:lang w:eastAsia="zh-TW"/>
              </w:rPr>
              <w:t>.整合分子料理作品，說明傳統風味與創新呈現的連結。</w:t>
            </w:r>
          </w:p>
          <w:p w14:paraId="151E086A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【成果】完成</w:t>
            </w:r>
            <w:proofErr w:type="gramStart"/>
            <w:r>
              <w:rPr>
                <w:sz w:val="18"/>
                <w:lang w:eastAsia="zh-TW"/>
              </w:rPr>
              <w:t>會前互傳</w:t>
            </w:r>
            <w:proofErr w:type="gramEnd"/>
            <w:r>
              <w:rPr>
                <w:sz w:val="18"/>
                <w:lang w:eastAsia="zh-TW"/>
              </w:rPr>
              <w:t>資料、照片及3–5分鐘小組簡報。</w:t>
            </w:r>
          </w:p>
        </w:tc>
      </w:tr>
      <w:tr w:rsidR="00252A80" w14:paraId="3C35383C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E4FC735" w14:textId="72539B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59A0169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12/9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0350C16" w14:textId="77777777" w:rsidR="00252A80" w:rsidRDefault="00252A80">
            <w:pPr>
              <w:spacing w:after="0" w:line="240" w:lineRule="auto"/>
              <w:jc w:val="center"/>
              <w:rPr>
                <w:lang w:eastAsia="zh-TW"/>
              </w:rPr>
            </w:pPr>
            <w:r>
              <w:rPr>
                <w:lang w:eastAsia="zh-TW"/>
              </w:rPr>
              <w:t>非同步問答與美食交流彩排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1D740A" w14:textId="08A6CD9A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1.閱讀印尼學生的景點與美食資料，提出3</w:t>
            </w:r>
            <w:proofErr w:type="gramStart"/>
            <w:r>
              <w:rPr>
                <w:sz w:val="18"/>
                <w:lang w:eastAsia="zh-TW"/>
              </w:rPr>
              <w:t>–</w:t>
            </w:r>
            <w:proofErr w:type="gramEnd"/>
            <w:r>
              <w:rPr>
                <w:sz w:val="18"/>
                <w:lang w:eastAsia="zh-TW"/>
              </w:rPr>
              <w:t>5題具體問題。</w:t>
            </w:r>
          </w:p>
          <w:p w14:paraId="4AF9B1D9" w14:textId="022A363C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2.練習介紹臺灣文化路線、在地食物及分子料理作品。</w:t>
            </w:r>
          </w:p>
          <w:p w14:paraId="6828A261" w14:textId="286F527F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3.進行時間控制、口語回應、鏡頭展示與技術測試。</w:t>
            </w:r>
          </w:p>
          <w:p w14:paraId="79EA4730" w14:textId="77777777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【準備】依教師與同儕回饋修正簡報及英文講稿。</w:t>
            </w:r>
          </w:p>
        </w:tc>
      </w:tr>
      <w:tr w:rsidR="00252A80" w14:paraId="794D4C2F" w14:textId="77777777" w:rsidTr="00252A80">
        <w:trPr>
          <w:cantSplit/>
          <w:jc w:val="center"/>
        </w:trPr>
        <w:tc>
          <w:tcPr>
            <w:tcW w:w="527" w:type="pct"/>
            <w:vMerge/>
            <w:tcBorders>
              <w:left w:val="single" w:sz="8" w:space="0" w:color="auto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0BB34BB" w14:textId="77777777" w:rsidR="00252A80" w:rsidRDefault="00252A80">
            <w:pPr>
              <w:rPr>
                <w:lang w:eastAsia="zh-TW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8E2C919" w14:textId="77777777" w:rsidR="00252A80" w:rsidRDefault="00252A80"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12/16</w:t>
            </w:r>
          </w:p>
        </w:tc>
        <w:tc>
          <w:tcPr>
            <w:tcW w:w="134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F496B6A" w14:textId="77777777" w:rsidR="00252A80" w:rsidRDefault="00252A80">
            <w:pPr>
              <w:spacing w:after="0" w:line="240" w:lineRule="auto"/>
              <w:jc w:val="center"/>
            </w:pPr>
            <w:r>
              <w:t xml:space="preserve">Taiwan Food &amp; Travel </w:t>
            </w:r>
            <w:proofErr w:type="spellStart"/>
            <w:r>
              <w:t>Expo（印尼</w:t>
            </w:r>
            <w:proofErr w:type="spellEnd"/>
            <w:r>
              <w:t>）</w:t>
            </w:r>
          </w:p>
        </w:tc>
        <w:tc>
          <w:tcPr>
            <w:tcW w:w="279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AACF92" w14:textId="51BC9C8B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1.</w:t>
            </w:r>
            <w:proofErr w:type="gramStart"/>
            <w:r>
              <w:rPr>
                <w:sz w:val="18"/>
                <w:lang w:eastAsia="zh-TW"/>
              </w:rPr>
              <w:t>線上分享</w:t>
            </w:r>
            <w:proofErr w:type="gramEnd"/>
            <w:r>
              <w:rPr>
                <w:sz w:val="18"/>
                <w:lang w:eastAsia="zh-TW"/>
              </w:rPr>
              <w:t>臺灣代表性景點、地方美食與分子料理作品。</w:t>
            </w:r>
          </w:p>
          <w:p w14:paraId="39E9FCDD" w14:textId="4BCE5923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2.比較臺灣與印尼的旅遊特色、食材、烹調方式及文化價值。</w:t>
            </w:r>
          </w:p>
          <w:p w14:paraId="6096888B" w14:textId="463E68FC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3.完成交流回饋、個人反思與學期數位作品集。</w:t>
            </w:r>
          </w:p>
          <w:p w14:paraId="0A0129AC" w14:textId="018B2A98" w:rsidR="00252A80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sz w:val="18"/>
                <w:lang w:eastAsia="zh-TW"/>
              </w:rPr>
              <w:t>【成果】兩次交流紀錄、藍</w:t>
            </w:r>
            <w:proofErr w:type="gramStart"/>
            <w:r>
              <w:rPr>
                <w:sz w:val="18"/>
                <w:lang w:eastAsia="zh-TW"/>
              </w:rPr>
              <w:t>曬</w:t>
            </w:r>
            <w:proofErr w:type="gramEnd"/>
            <w:r>
              <w:rPr>
                <w:sz w:val="18"/>
                <w:lang w:eastAsia="zh-TW"/>
              </w:rPr>
              <w:t>明信片及食物文化卡。</w:t>
            </w:r>
          </w:p>
        </w:tc>
      </w:tr>
      <w:tr w:rsidR="00374897" w14:paraId="7EEA634B" w14:textId="77777777" w:rsidTr="00252A80">
        <w:trPr>
          <w:cantSplit/>
          <w:jc w:val="center"/>
        </w:trPr>
        <w:tc>
          <w:tcPr>
            <w:tcW w:w="5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570AF98" w14:textId="77777777" w:rsidR="00374897" w:rsidRDefault="00EC6FF1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備註</w:t>
            </w:r>
            <w:proofErr w:type="spellEnd"/>
          </w:p>
        </w:tc>
        <w:tc>
          <w:tcPr>
            <w:tcW w:w="4473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0D3242" w14:textId="1BAD6989" w:rsidR="00374897" w:rsidRDefault="00EC6FF1">
            <w:pPr>
              <w:spacing w:after="0" w:line="240" w:lineRule="auto"/>
              <w:rPr>
                <w:lang w:eastAsia="zh-TW"/>
              </w:rPr>
            </w:pPr>
            <w:r>
              <w:rPr>
                <w:lang w:eastAsia="zh-TW"/>
              </w:rPr>
              <w:t>1.上課時間：每週三</w:t>
            </w:r>
            <w:proofErr w:type="gramStart"/>
            <w:r>
              <w:rPr>
                <w:lang w:eastAsia="zh-TW"/>
              </w:rPr>
              <w:t>13</w:t>
            </w:r>
            <w:proofErr w:type="gramEnd"/>
            <w:r>
              <w:rPr>
                <w:lang w:eastAsia="zh-TW"/>
              </w:rPr>
              <w:t>:20</w:t>
            </w:r>
            <w:proofErr w:type="gramStart"/>
            <w:r>
              <w:rPr>
                <w:lang w:eastAsia="zh-TW"/>
              </w:rPr>
              <w:t>–</w:t>
            </w:r>
            <w:proofErr w:type="gramEnd"/>
            <w:r>
              <w:rPr>
                <w:lang w:eastAsia="zh-TW"/>
              </w:rPr>
              <w:t>15:20；每次核心教學100分鐘，另保留器材準備、休息、清潔及連線緩衝</w:t>
            </w:r>
            <w:r w:rsidR="00063F63">
              <w:rPr>
                <w:lang w:eastAsia="zh-TW"/>
              </w:rPr>
              <w:br/>
            </w:r>
            <w:r w:rsidR="00063F63">
              <w:rPr>
                <w:rFonts w:hint="eastAsia"/>
                <w:lang w:eastAsia="zh-TW"/>
              </w:rPr>
              <w:t xml:space="preserve">  </w:t>
            </w:r>
            <w:r>
              <w:rPr>
                <w:lang w:eastAsia="zh-TW"/>
              </w:rPr>
              <w:t>時間。</w:t>
            </w:r>
          </w:p>
          <w:p w14:paraId="684DF839" w14:textId="5696920E" w:rsidR="00374897" w:rsidRDefault="00EC6FF1">
            <w:pPr>
              <w:spacing w:after="0" w:line="240" w:lineRule="auto"/>
              <w:rPr>
                <w:lang w:eastAsia="zh-TW"/>
              </w:rPr>
            </w:pPr>
            <w:r>
              <w:rPr>
                <w:lang w:eastAsia="zh-TW"/>
              </w:rPr>
              <w:t>2.全學期共12次，分為兩大主題：</w:t>
            </w:r>
            <w:r w:rsidR="009902B9">
              <w:rPr>
                <w:lang w:eastAsia="zh-TW"/>
              </w:rPr>
              <w:br/>
            </w:r>
            <w:r w:rsidR="009902B9">
              <w:rPr>
                <w:rFonts w:hint="eastAsia"/>
                <w:lang w:eastAsia="zh-TW"/>
              </w:rPr>
              <w:t xml:space="preserve">   </w:t>
            </w:r>
            <w:r>
              <w:rPr>
                <w:lang w:eastAsia="zh-TW"/>
              </w:rPr>
              <w:t>主題</w:t>
            </w:r>
            <w:proofErr w:type="gramStart"/>
            <w:r>
              <w:rPr>
                <w:lang w:eastAsia="zh-TW"/>
              </w:rPr>
              <w:t>一</w:t>
            </w:r>
            <w:proofErr w:type="gramEnd"/>
            <w:r>
              <w:rPr>
                <w:lang w:eastAsia="zh-TW"/>
              </w:rPr>
              <w:t>「校園文化介紹」6次；主題</w:t>
            </w:r>
            <w:r w:rsidR="009902B9">
              <w:rPr>
                <w:rFonts w:hint="eastAsia"/>
                <w:lang w:eastAsia="zh-TW"/>
              </w:rPr>
              <w:t>二</w:t>
            </w:r>
            <w:r>
              <w:rPr>
                <w:lang w:eastAsia="zh-TW"/>
              </w:rPr>
              <w:t>「臺灣景點與在地美食」6次。</w:t>
            </w:r>
          </w:p>
          <w:p w14:paraId="1F5632C5" w14:textId="66B667F7" w:rsidR="00374897" w:rsidRDefault="00EC6FF1" w:rsidP="009902B9">
            <w:pPr>
              <w:spacing w:after="0" w:line="240" w:lineRule="auto"/>
              <w:rPr>
                <w:lang w:eastAsia="zh-TW"/>
              </w:rPr>
            </w:pPr>
            <w:r>
              <w:rPr>
                <w:lang w:eastAsia="zh-TW"/>
              </w:rPr>
              <w:t>3.全學期安排2次核心實作：藍</w:t>
            </w:r>
            <w:proofErr w:type="gramStart"/>
            <w:r>
              <w:rPr>
                <w:lang w:eastAsia="zh-TW"/>
              </w:rPr>
              <w:t>曬</w:t>
            </w:r>
            <w:proofErr w:type="gramEnd"/>
            <w:r>
              <w:rPr>
                <w:lang w:eastAsia="zh-TW"/>
              </w:rPr>
              <w:t>校園明信片1次、分子料理1次。</w:t>
            </w:r>
          </w:p>
          <w:p w14:paraId="48E67ADE" w14:textId="33356BEF" w:rsidR="00374897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4</w:t>
            </w:r>
            <w:r w:rsidR="00EC6FF1">
              <w:rPr>
                <w:lang w:eastAsia="zh-TW"/>
              </w:rPr>
              <w:t>.第1學期合作學校：印尼；每校建議4組配對，</w:t>
            </w:r>
            <w:proofErr w:type="gramStart"/>
            <w:r w:rsidR="00EC6FF1">
              <w:rPr>
                <w:lang w:eastAsia="zh-TW"/>
              </w:rPr>
              <w:t>每組約</w:t>
            </w:r>
            <w:proofErr w:type="gramEnd"/>
            <w:r w:rsidR="00EC6FF1">
              <w:rPr>
                <w:lang w:eastAsia="zh-TW"/>
              </w:rPr>
              <w:t>5人，共安排2次</w:t>
            </w:r>
            <w:proofErr w:type="gramStart"/>
            <w:r w:rsidR="00EC6FF1">
              <w:rPr>
                <w:lang w:eastAsia="zh-TW"/>
              </w:rPr>
              <w:t>同步線上交</w:t>
            </w:r>
            <w:proofErr w:type="gramEnd"/>
            <w:r w:rsidR="00EC6FF1">
              <w:rPr>
                <w:lang w:eastAsia="zh-TW"/>
              </w:rPr>
              <w:t>流。</w:t>
            </w:r>
          </w:p>
          <w:p w14:paraId="4D04858B" w14:textId="2BC7158C" w:rsidR="00374897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5</w:t>
            </w:r>
            <w:r w:rsidR="00EC6FF1">
              <w:rPr>
                <w:lang w:eastAsia="zh-TW"/>
              </w:rPr>
              <w:t>.交流方式包含</w:t>
            </w:r>
            <w:proofErr w:type="gramStart"/>
            <w:r w:rsidR="00EC6FF1">
              <w:rPr>
                <w:lang w:eastAsia="zh-TW"/>
              </w:rPr>
              <w:t>會前互傳</w:t>
            </w:r>
            <w:proofErr w:type="gramEnd"/>
            <w:r w:rsidR="00EC6FF1">
              <w:rPr>
                <w:lang w:eastAsia="zh-TW"/>
              </w:rPr>
              <w:t>資料、非同步提問、分組室同步交流、交流後反思及成果彙整。</w:t>
            </w:r>
          </w:p>
          <w:p w14:paraId="4183F8BE" w14:textId="7FAED1B9" w:rsidR="00374897" w:rsidRDefault="00252A80">
            <w:pPr>
              <w:spacing w:after="0" w:line="240" w:lineRule="auto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6</w:t>
            </w:r>
            <w:r w:rsidR="00EC6FF1">
              <w:rPr>
                <w:lang w:eastAsia="zh-TW"/>
              </w:rPr>
              <w:t>.第1學期上課日期為9/16、9/23、9/30、10/7、10/21、10/28、11/4、11/11、11/18、12/2、12/9、</w:t>
            </w:r>
            <w:r w:rsidR="00063F63">
              <w:rPr>
                <w:lang w:eastAsia="zh-TW"/>
              </w:rPr>
              <w:br/>
            </w:r>
            <w:r w:rsidR="00063F63">
              <w:rPr>
                <w:rFonts w:hint="eastAsia"/>
                <w:lang w:eastAsia="zh-TW"/>
              </w:rPr>
              <w:t xml:space="preserve">  </w:t>
            </w:r>
            <w:r w:rsidR="00EC6FF1">
              <w:rPr>
                <w:lang w:eastAsia="zh-TW"/>
              </w:rPr>
              <w:t>12/16</w:t>
            </w:r>
          </w:p>
        </w:tc>
      </w:tr>
    </w:tbl>
    <w:p w14:paraId="00F01F06" w14:textId="77777777" w:rsidR="00374897" w:rsidRDefault="00374897">
      <w:pPr>
        <w:rPr>
          <w:lang w:eastAsia="zh-TW"/>
        </w:rPr>
      </w:pPr>
    </w:p>
    <w:sectPr w:rsidR="00374897" w:rsidSect="00034616">
      <w:pgSz w:w="11906" w:h="16838"/>
      <w:pgMar w:top="1020" w:right="822" w:bottom="1020" w:left="822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BDB5A" w14:textId="77777777" w:rsidR="008F3580" w:rsidRDefault="008F3580" w:rsidP="00FD3AE2">
      <w:pPr>
        <w:spacing w:after="0" w:line="240" w:lineRule="auto"/>
      </w:pPr>
      <w:r>
        <w:separator/>
      </w:r>
    </w:p>
  </w:endnote>
  <w:endnote w:type="continuationSeparator" w:id="0">
    <w:p w14:paraId="5D133042" w14:textId="77777777" w:rsidR="008F3580" w:rsidRDefault="008F3580" w:rsidP="00FD3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EAB2B" w14:textId="77777777" w:rsidR="008F3580" w:rsidRDefault="008F3580" w:rsidP="00FD3AE2">
      <w:pPr>
        <w:spacing w:after="0" w:line="240" w:lineRule="auto"/>
      </w:pPr>
      <w:r>
        <w:separator/>
      </w:r>
    </w:p>
  </w:footnote>
  <w:footnote w:type="continuationSeparator" w:id="0">
    <w:p w14:paraId="11C75879" w14:textId="77777777" w:rsidR="008F3580" w:rsidRDefault="008F3580" w:rsidP="00FD3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F63"/>
    <w:rsid w:val="000D5620"/>
    <w:rsid w:val="000D5A35"/>
    <w:rsid w:val="0015074B"/>
    <w:rsid w:val="00167EFB"/>
    <w:rsid w:val="00252A80"/>
    <w:rsid w:val="0029639D"/>
    <w:rsid w:val="00326F90"/>
    <w:rsid w:val="003448C9"/>
    <w:rsid w:val="00374897"/>
    <w:rsid w:val="003F6EF7"/>
    <w:rsid w:val="008F3580"/>
    <w:rsid w:val="009902B9"/>
    <w:rsid w:val="00AA1D8D"/>
    <w:rsid w:val="00B47730"/>
    <w:rsid w:val="00C46F0C"/>
    <w:rsid w:val="00C818F6"/>
    <w:rsid w:val="00CB0664"/>
    <w:rsid w:val="00EC6FF1"/>
    <w:rsid w:val="00FC693F"/>
    <w:rsid w:val="00FD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1CA93A"/>
  <w14:defaultImageDpi w14:val="300"/>
  <w15:docId w15:val="{DE9E1C0B-9181-4695-8B43-400B7820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標楷體" w:eastAsia="標楷體" w:hAnsi="標楷體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F6AE5B-8F27-4336-A9EC-AD3C5B48F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115學年度生活化學偵探與國際交流微課程教學規劃表（上學期印尼、下學期印度）</dc:title>
  <dc:subject>115學年度第1、2學期自主學習課程教學規劃</dc:subject>
  <dc:creator>高雄市立高雄高級中學 江宜昕</dc:creator>
  <cp:keywords>微課程, 雙語, 國際交流, 生活化學, 藍曬, 分子料理</cp:keywords>
  <dc:description>generated by python-docx</dc:description>
  <cp:lastModifiedBy>USER</cp:lastModifiedBy>
  <cp:revision>3</cp:revision>
  <dcterms:created xsi:type="dcterms:W3CDTF">2026-08-27T11:33:00Z</dcterms:created>
  <dcterms:modified xsi:type="dcterms:W3CDTF">2026-08-27T11:34:00Z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e253e9aa-08c7-4b39-87f5-63ea0d68d2bc</vt:lpwstr>
  </property>
</Properties>
</file>